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8F5C" w14:textId="77777777" w:rsidR="00572E6D" w:rsidRPr="005560E1" w:rsidRDefault="00572E6D" w:rsidP="00572E6D">
      <w:pPr>
        <w:tabs>
          <w:tab w:val="left" w:pos="1890"/>
        </w:tabs>
        <w:spacing w:before="7"/>
        <w:ind w:right="2"/>
        <w:rPr>
          <w:rFonts w:cs="Courier New"/>
          <w:color w:val="000000"/>
          <w:sz w:val="22"/>
          <w:szCs w:val="22"/>
        </w:rPr>
      </w:pPr>
      <w:r w:rsidRPr="005560E1">
        <w:rPr>
          <w:rFonts w:cs="Courier New"/>
          <w:color w:val="000000"/>
          <w:sz w:val="22"/>
          <w:szCs w:val="22"/>
        </w:rPr>
        <w:t>References:  SECNAVINST 5050.6</w:t>
      </w:r>
    </w:p>
    <w:p w14:paraId="79DD634E" w14:textId="182B4DE9" w:rsidR="00572E6D" w:rsidRPr="005560E1" w:rsidRDefault="007B0E56" w:rsidP="00572E6D">
      <w:pPr>
        <w:tabs>
          <w:tab w:val="left" w:pos="1710"/>
          <w:tab w:val="left" w:pos="1800"/>
        </w:tabs>
        <w:spacing w:before="7"/>
        <w:ind w:right="2"/>
        <w:rPr>
          <w:rFonts w:cs="Courier New"/>
          <w:color w:val="000000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  <w:t>Do</w:t>
      </w:r>
      <w:r w:rsidR="00572E6D" w:rsidRPr="005560E1">
        <w:rPr>
          <w:rFonts w:cs="Courier New"/>
          <w:color w:val="000000"/>
          <w:sz w:val="22"/>
          <w:szCs w:val="22"/>
        </w:rPr>
        <w:t>D Conference Guidance Version 4.0</w:t>
      </w:r>
    </w:p>
    <w:p w14:paraId="3D37B1F4" w14:textId="77777777" w:rsidR="00572E6D" w:rsidRPr="005560E1" w:rsidRDefault="00572E6D" w:rsidP="00572E6D">
      <w:pPr>
        <w:spacing w:before="7"/>
        <w:ind w:right="2"/>
        <w:rPr>
          <w:rFonts w:cs="Courier New"/>
          <w:color w:val="000000"/>
          <w:sz w:val="22"/>
          <w:szCs w:val="22"/>
          <w:highlight w:val="yellow"/>
        </w:rPr>
      </w:pPr>
    </w:p>
    <w:p w14:paraId="1CB2B8FB" w14:textId="77EFBA67" w:rsidR="00572E6D" w:rsidRDefault="00572E6D" w:rsidP="00572E6D">
      <w:pPr>
        <w:spacing w:before="7"/>
        <w:ind w:right="2"/>
        <w:rPr>
          <w:rFonts w:cs="Courier New"/>
          <w:sz w:val="22"/>
          <w:szCs w:val="22"/>
        </w:rPr>
      </w:pPr>
      <w:r w:rsidRPr="005560E1">
        <w:rPr>
          <w:rFonts w:cs="Courier New"/>
          <w:color w:val="000000"/>
          <w:sz w:val="22"/>
          <w:szCs w:val="22"/>
        </w:rPr>
        <w:t xml:space="preserve">Approval Authorities:  </w:t>
      </w:r>
      <w:r w:rsidRPr="005560E1">
        <w:rPr>
          <w:rFonts w:cs="Courier New"/>
          <w:sz w:val="22"/>
          <w:szCs w:val="22"/>
        </w:rPr>
        <w:t xml:space="preserve">Conferences listed below are DON-Hosted conferences and require Tier 1 or Tier 2 approval based on total costs to the DON.  </w:t>
      </w:r>
    </w:p>
    <w:p w14:paraId="42CEFCC0" w14:textId="19C32AFE" w:rsidR="00DF5A62" w:rsidRPr="00C00514" w:rsidRDefault="00DF5A62" w:rsidP="00572E6D">
      <w:pPr>
        <w:spacing w:before="7"/>
        <w:ind w:right="2"/>
        <w:rPr>
          <w:rFonts w:cs="Courier New"/>
          <w:sz w:val="16"/>
          <w:szCs w:val="16"/>
        </w:rPr>
      </w:pPr>
    </w:p>
    <w:tbl>
      <w:tblPr>
        <w:tblStyle w:val="TableGrid1"/>
        <w:tblW w:w="5435" w:type="pct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7825"/>
        <w:gridCol w:w="1179"/>
        <w:gridCol w:w="1159"/>
      </w:tblGrid>
      <w:tr w:rsidR="000E6C3E" w:rsidRPr="00CC6CB0" w14:paraId="6BA2A337" w14:textId="77777777" w:rsidTr="008657E0">
        <w:trPr>
          <w:trHeight w:val="20"/>
          <w:tblHeader/>
          <w:jc w:val="center"/>
        </w:trPr>
        <w:tc>
          <w:tcPr>
            <w:tcW w:w="3850" w:type="pct"/>
            <w:shd w:val="clear" w:color="auto" w:fill="D9D9D9" w:themeFill="background1" w:themeFillShade="D9"/>
            <w:vAlign w:val="center"/>
            <w:hideMark/>
          </w:tcPr>
          <w:p w14:paraId="20D56513" w14:textId="77777777" w:rsidR="000E6C3E" w:rsidRPr="00CC6CB0" w:rsidRDefault="000E6C3E" w:rsidP="005F3CC5">
            <w:pPr>
              <w:tabs>
                <w:tab w:val="clear" w:pos="432"/>
                <w:tab w:val="clear" w:pos="792"/>
                <w:tab w:val="clear" w:pos="1224"/>
                <w:tab w:val="clear" w:pos="4608"/>
                <w:tab w:val="clear" w:pos="8323"/>
              </w:tabs>
              <w:jc w:val="center"/>
              <w:rPr>
                <w:rFonts w:cs="Courier New"/>
                <w:b/>
                <w:bCs/>
                <w:sz w:val="22"/>
                <w:szCs w:val="22"/>
              </w:rPr>
            </w:pPr>
            <w:r w:rsidRPr="00CC6CB0">
              <w:rPr>
                <w:rFonts w:cs="Courier New"/>
                <w:b/>
                <w:bCs/>
                <w:sz w:val="22"/>
                <w:szCs w:val="22"/>
              </w:rPr>
              <w:t>Conference Name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  <w:hideMark/>
          </w:tcPr>
          <w:p w14:paraId="359359B4" w14:textId="15B48E20" w:rsidR="000E6C3E" w:rsidRPr="00CC6CB0" w:rsidRDefault="000E6C3E" w:rsidP="005F3CC5">
            <w:pPr>
              <w:tabs>
                <w:tab w:val="clear" w:pos="432"/>
                <w:tab w:val="clear" w:pos="792"/>
                <w:tab w:val="clear" w:pos="1224"/>
                <w:tab w:val="clear" w:pos="4608"/>
                <w:tab w:val="clear" w:pos="8323"/>
              </w:tabs>
              <w:jc w:val="center"/>
              <w:rPr>
                <w:rFonts w:cs="Courier New"/>
                <w:b/>
                <w:bCs/>
                <w:sz w:val="22"/>
                <w:szCs w:val="22"/>
              </w:rPr>
            </w:pPr>
            <w:r>
              <w:rPr>
                <w:rFonts w:cs="Courier New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1F17B5B5" w14:textId="3D5DE8C9" w:rsidR="000E6C3E" w:rsidRPr="00CC6CB0" w:rsidRDefault="00384A08" w:rsidP="005F3CC5">
            <w:pPr>
              <w:tabs>
                <w:tab w:val="clear" w:pos="432"/>
                <w:tab w:val="clear" w:pos="792"/>
                <w:tab w:val="clear" w:pos="1224"/>
                <w:tab w:val="clear" w:pos="4608"/>
                <w:tab w:val="clear" w:pos="8323"/>
              </w:tabs>
              <w:jc w:val="center"/>
              <w:rPr>
                <w:rFonts w:cs="Courier New"/>
                <w:b/>
                <w:bCs/>
                <w:sz w:val="22"/>
                <w:szCs w:val="22"/>
              </w:rPr>
            </w:pPr>
            <w:r>
              <w:rPr>
                <w:rFonts w:cs="Courier New"/>
                <w:b/>
                <w:bCs/>
                <w:sz w:val="22"/>
                <w:szCs w:val="22"/>
              </w:rPr>
              <w:t>Quarter</w:t>
            </w:r>
          </w:p>
        </w:tc>
      </w:tr>
      <w:tr w:rsidR="00384A08" w:rsidRPr="0088723D" w14:paraId="39516965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595C533D" w14:textId="2E5E2820" w:rsidR="00384A08" w:rsidRPr="0088723D" w:rsidRDefault="00384A08" w:rsidP="004977A8">
            <w:pPr>
              <w:tabs>
                <w:tab w:val="clear" w:pos="432"/>
                <w:tab w:val="clear" w:pos="792"/>
                <w:tab w:val="clear" w:pos="1224"/>
                <w:tab w:val="clear" w:pos="4608"/>
                <w:tab w:val="clear" w:pos="8323"/>
              </w:tabs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Supply Corps Senior Leadership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5F2387B" w14:textId="14743E3B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NAVSUP</w:t>
            </w:r>
          </w:p>
        </w:tc>
        <w:tc>
          <w:tcPr>
            <w:tcW w:w="570" w:type="pct"/>
            <w:vMerge w:val="restart"/>
            <w:shd w:val="clear" w:color="auto" w:fill="FFFFCC"/>
            <w:vAlign w:val="center"/>
          </w:tcPr>
          <w:p w14:paraId="20C82573" w14:textId="1BB4FB34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1</w:t>
            </w:r>
          </w:p>
        </w:tc>
      </w:tr>
      <w:tr w:rsidR="00384A08" w:rsidRPr="0088723D" w14:paraId="21BE2811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03451F83" w14:textId="77777777" w:rsidR="00384A08" w:rsidRPr="0088723D" w:rsidRDefault="00384A08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Supply Chain-Logistics Modernization Workshop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0DD69393" w14:textId="1FBCBE74" w:rsidR="00384A08" w:rsidRPr="0088723D" w:rsidRDefault="00DE02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OCMO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2C4C4CA" w14:textId="0915C532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035452AB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713CDE0" w14:textId="33163365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Joint Army Navy National Aeronautics and Space Administration Air Force Subcommittee Meeting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6DCDB89A" w14:textId="2D9D1D10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NAVAIR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1ED9AB1" w14:textId="233AD7B2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1073411D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54F41FD8" w14:textId="4FB18B53" w:rsidR="00384A08" w:rsidRPr="0088723D" w:rsidRDefault="00384A08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Department of the Navy Sexual Assault Prevention and Response Office Regional Discussion on Sexual Assault and Sexual Harassment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34768461" w14:textId="3F2C564B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SAPRO</w:t>
            </w:r>
          </w:p>
        </w:tc>
        <w:tc>
          <w:tcPr>
            <w:tcW w:w="570" w:type="pct"/>
            <w:vMerge w:val="restart"/>
            <w:shd w:val="clear" w:color="auto" w:fill="FFFFCC"/>
            <w:vAlign w:val="center"/>
          </w:tcPr>
          <w:p w14:paraId="622F4BE5" w14:textId="77777777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2</w:t>
            </w:r>
          </w:p>
          <w:p w14:paraId="2D9035F8" w14:textId="4074F39B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5BC7D5E8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095BD18" w14:textId="77777777" w:rsidR="00384A08" w:rsidRPr="0088723D" w:rsidRDefault="00384A08" w:rsidP="004977A8">
            <w:pPr>
              <w:rPr>
                <w:rFonts w:cs="Courier New"/>
                <w:sz w:val="18"/>
                <w:szCs w:val="18"/>
              </w:rPr>
            </w:pPr>
            <w:r w:rsidRPr="0088723D">
              <w:rPr>
                <w:rFonts w:cs="Courier New"/>
                <w:sz w:val="18"/>
                <w:szCs w:val="18"/>
              </w:rPr>
              <w:t>Navy-Marine Corps Spectrum West Coast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7B840719" w14:textId="7B9AFC61" w:rsidR="00384A08" w:rsidRPr="0088723D" w:rsidRDefault="00874B29" w:rsidP="004977A8">
            <w:pPr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DON </w:t>
            </w:r>
            <w:r w:rsidR="00FF680F" w:rsidRPr="0088723D">
              <w:rPr>
                <w:rFonts w:cs="Courier New"/>
                <w:sz w:val="18"/>
                <w:szCs w:val="18"/>
              </w:rPr>
              <w:t>CIO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A80D714" w14:textId="0221B527" w:rsidR="00384A08" w:rsidRPr="0088723D" w:rsidRDefault="00384A08" w:rsidP="00D75B80">
            <w:pPr>
              <w:jc w:val="center"/>
              <w:rPr>
                <w:rFonts w:cs="Courier New"/>
                <w:sz w:val="18"/>
                <w:szCs w:val="18"/>
              </w:rPr>
            </w:pPr>
          </w:p>
        </w:tc>
      </w:tr>
      <w:tr w:rsidR="00384A08" w:rsidRPr="0088723D" w14:paraId="791B72B4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C66159A" w14:textId="59B906BA" w:rsidR="00384A08" w:rsidRPr="0088723D" w:rsidRDefault="00384A08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Financial Management Comptroller Seminar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13577324" w14:textId="667B39D2" w:rsidR="00384A08" w:rsidRPr="0088723D" w:rsidRDefault="004A31A2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 xml:space="preserve">ASN </w:t>
            </w:r>
            <w:r w:rsidR="00384A08" w:rsidRPr="0088723D">
              <w:rPr>
                <w:rFonts w:cs="Courier New"/>
                <w:color w:val="000000"/>
                <w:sz w:val="18"/>
                <w:szCs w:val="18"/>
              </w:rPr>
              <w:t>FM&amp;C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B766C0A" w14:textId="111AB534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5C278DD7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D0C50A3" w14:textId="254D38B1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United States Naval Aeromedical Conference (USNAC)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C7E50C2" w14:textId="1F5E398B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BUMED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5A37E0D" w14:textId="26C4A2D2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76E5A0DC" w14:textId="77777777" w:rsidTr="008657E0">
        <w:trPr>
          <w:trHeight w:val="58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74795821" w14:textId="123D9EDF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Naval Acquisition Development  Program (NADP) Training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6E36E0D2" w14:textId="0DCAF860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ASN RD&amp;A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410BA5D5" w14:textId="1372500D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1D5A9AB8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625918DF" w14:textId="57B2FFE6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Marine Leaders of the Americas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0F1C1415" w14:textId="0EB0F51A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USMC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4E654025" w14:textId="1408535F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5A44FEDA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7EE3F10" w14:textId="785FBB77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Department of the Navy Information Technology West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9F627D2" w14:textId="6702FAE3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DON CIO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763E9773" w14:textId="7A0D1480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7BCD3EDE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3F1D693" w14:textId="0BA7BEBE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ShipTech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0FC19607" w14:textId="4FF08018" w:rsidR="00384A08" w:rsidRPr="0088723D" w:rsidRDefault="00DA688F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ONR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0D87A01" w14:textId="6313B800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5F17D148" w14:textId="77777777" w:rsidTr="008657E0">
        <w:trPr>
          <w:trHeight w:val="58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0BF1C7EF" w14:textId="33F37796" w:rsidR="00384A08" w:rsidRPr="0088723D" w:rsidRDefault="00384A08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Civilian Personnel Law Seminar 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558FC3E9" w14:textId="5EB79E40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OCHR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616E49F3" w14:textId="62C5E4D2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0201AA96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FC4A77A" w14:textId="77777777" w:rsidR="00384A08" w:rsidRPr="0088723D" w:rsidRDefault="00384A08" w:rsidP="00BD4682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Joint Undersea Warfare Technology Spring Conference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2659B183" w14:textId="43C09B94" w:rsidR="00384A08" w:rsidRPr="0088723D" w:rsidRDefault="00004CC6" w:rsidP="00BD468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9E6456A" w14:textId="1BBFA3C4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3C6A243F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4F9DD04" w14:textId="78F79764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and Marine Corps Public Health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50A08F7D" w14:textId="43947834" w:rsidR="00384A08" w:rsidRPr="0088723D" w:rsidRDefault="00384A0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BUMED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CF7E071" w14:textId="41B864A2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384A08" w:rsidRPr="0088723D" w14:paraId="67DF0BE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4EFD4C85" w14:textId="07EBCB4B" w:rsidR="00384A08" w:rsidRPr="0088723D" w:rsidRDefault="00384A08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Leadership In A Diverse Environment Event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666D56AB" w14:textId="086758E5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7CFF43F5" w14:textId="5790F8E1" w:rsidR="00384A08" w:rsidRPr="0088723D" w:rsidRDefault="00384A08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0A7BC1E8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72D7BCEF" w14:textId="6D6FF18E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Department of the Navy Office of General Counsel Training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597802E0" w14:textId="77615D8C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OGC</w:t>
            </w:r>
          </w:p>
        </w:tc>
        <w:tc>
          <w:tcPr>
            <w:tcW w:w="570" w:type="pct"/>
            <w:vMerge w:val="restart"/>
            <w:shd w:val="clear" w:color="auto" w:fill="FFFFCC"/>
            <w:vAlign w:val="center"/>
          </w:tcPr>
          <w:p w14:paraId="37D1E645" w14:textId="2D8CC2C4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3</w:t>
            </w:r>
          </w:p>
        </w:tc>
      </w:tr>
      <w:tr w:rsidR="00537476" w:rsidRPr="0088723D" w14:paraId="6BC8861E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48CA96C8" w14:textId="3C9F9CE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U.S. Navy Surgeon General's Leadership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1F0744A9" w14:textId="4274CBEC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BUMED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34C28DE" w14:textId="0D31AF8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405F9B8D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06CE12F4" w14:textId="3AECD469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Small Business Training Forum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2AB9DD67" w14:textId="692152E2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OSBP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4D61EA20" w14:textId="4626A202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4743D40C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2EDF4677" w14:textId="05B6E07C" w:rsidR="00537476" w:rsidRPr="0088723D" w:rsidRDefault="00537476" w:rsidP="0041541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Radiologica</w:t>
            </w:r>
            <w:r w:rsidR="0041541E">
              <w:rPr>
                <w:rFonts w:cs="Courier New"/>
                <w:color w:val="000000"/>
                <w:sz w:val="18"/>
                <w:szCs w:val="18"/>
              </w:rPr>
              <w:t xml:space="preserve">l Affairs Support Program </w:t>
            </w: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Annual Training Symposium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469F1FB1" w14:textId="73703E7E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5F47242E" w14:textId="5321FEC4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3698A7AB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102ABA50" w14:textId="32ABC726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JA</w:t>
            </w:r>
            <w:r w:rsidR="0041541E">
              <w:rPr>
                <w:rFonts w:cs="Courier New"/>
                <w:color w:val="000000"/>
                <w:sz w:val="18"/>
                <w:szCs w:val="18"/>
              </w:rPr>
              <w:t>G Corps Training Symposium East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523A3C65" w14:textId="7D2F69A8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6D1AC230" w14:textId="5A378F73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44D2088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19652B42" w14:textId="104AA4F5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Department of Navy (DON) Forum for Small Business Innovation Research (SBIR)/Small Business Technology Transfer (STTR) Transition (FST)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5939382D" w14:textId="7AB8DA28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ONR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6DD3756F" w14:textId="20871E59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E89AEE1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bottom"/>
          </w:tcPr>
          <w:p w14:paraId="7DE5DFE3" w14:textId="6F3CE2A1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JAG C</w:t>
            </w:r>
            <w:r w:rsidR="0041541E">
              <w:rPr>
                <w:rFonts w:cs="Courier New"/>
                <w:color w:val="000000"/>
                <w:sz w:val="18"/>
                <w:szCs w:val="18"/>
              </w:rPr>
              <w:t>orps Training Symposium West</w:t>
            </w:r>
          </w:p>
        </w:tc>
        <w:tc>
          <w:tcPr>
            <w:tcW w:w="580" w:type="pct"/>
            <w:shd w:val="clear" w:color="auto" w:fill="FFFFCC"/>
            <w:noWrap/>
            <w:vAlign w:val="bottom"/>
          </w:tcPr>
          <w:p w14:paraId="76CB098A" w14:textId="52258A12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545C287A" w14:textId="7AA40190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31196045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306D06C" w14:textId="60B78E4E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Armed Forces Operational Medical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27767B41" w14:textId="31344A86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BUMED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03AA2350" w14:textId="00DCEB3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74F6CDD6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58F175A" w14:textId="5AD64A0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Marine Aviation Summit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D7F9AD5" w14:textId="20B7604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USMC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208C193" w14:textId="3638B190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2D206D7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3B4375BE" w14:textId="41C9DF53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Reserve Law Program Military Law Training Symposium West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2608BC30" w14:textId="087EC67B" w:rsidR="00537476" w:rsidRPr="0088723D" w:rsidRDefault="00FD6E9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CNRF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7B2558F1" w14:textId="3800C292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2483D24D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2E5D5886" w14:textId="72937799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Reserve Component Supply Corps National</w:t>
            </w:r>
            <w:r w:rsidR="00720C54" w:rsidRPr="0088723D">
              <w:rPr>
                <w:rFonts w:cs="Courier New"/>
                <w:color w:val="000000"/>
                <w:sz w:val="18"/>
                <w:szCs w:val="18"/>
              </w:rPr>
              <w:t xml:space="preserve"> Training Workshop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E19CE2B" w14:textId="0C6F1DFF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NAVSUP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5E314DD5" w14:textId="1035378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2668A3AB" w14:textId="77777777" w:rsidTr="008657E0">
        <w:trPr>
          <w:trHeight w:val="7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7027995B" w14:textId="03D10D4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Le</w:t>
            </w:r>
            <w:r w:rsidR="00874B29">
              <w:rPr>
                <w:rFonts w:cs="Courier New"/>
                <w:color w:val="000000"/>
                <w:sz w:val="18"/>
                <w:szCs w:val="18"/>
              </w:rPr>
              <w:t>g</w:t>
            </w:r>
            <w:r w:rsidRPr="0088723D">
              <w:rPr>
                <w:rFonts w:cs="Courier New"/>
                <w:color w:val="000000"/>
                <w:sz w:val="18"/>
                <w:szCs w:val="18"/>
              </w:rPr>
              <w:t>alm</w:t>
            </w:r>
            <w:r w:rsidR="00FF680F" w:rsidRPr="0088723D">
              <w:rPr>
                <w:rFonts w:cs="Courier New"/>
                <w:color w:val="000000"/>
                <w:sz w:val="18"/>
                <w:szCs w:val="18"/>
              </w:rPr>
              <w:t xml:space="preserve">an Training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3A33198A" w14:textId="07897234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04CF792F" w14:textId="649F08E2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324C5260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175B9550" w14:textId="3E5A1486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Military Divers Training Continuum (MDTC)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2F7BEEC3" w14:textId="67C844E3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0EFA4596" w14:textId="4424A8B5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7036285E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35010045" w14:textId="7777777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Joint Army-Navy-National Aeronautics and Space Administration-Air Force Subcommittee Meeting (JANNAF)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02743747" w14:textId="267AA1CC" w:rsidR="00537476" w:rsidRPr="0088723D" w:rsidRDefault="009D3AAF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NAVAIR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DA363BD" w14:textId="4D690317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07D01FB4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68B78EC3" w14:textId="39E97DC5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JA</w:t>
            </w:r>
            <w:r w:rsidR="0041541E">
              <w:rPr>
                <w:rFonts w:cs="Courier New"/>
                <w:color w:val="000000"/>
                <w:sz w:val="18"/>
                <w:szCs w:val="18"/>
              </w:rPr>
              <w:t>G Corps Training Symposium - West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64ECCF57" w14:textId="4836F6A5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51ECE313" w14:textId="50A8734E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2F571C71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565D0106" w14:textId="3DAF45E1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Reserve Law Program Military Law Training Symposium East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8FD2BB4" w14:textId="3E9904D0" w:rsidR="00537476" w:rsidRPr="0088723D" w:rsidRDefault="00FD6E98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CNRF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0A1195F" w14:textId="695C4B07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3E932CF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noWrap/>
            <w:vAlign w:val="center"/>
          </w:tcPr>
          <w:p w14:paraId="3BEAE71B" w14:textId="25744885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Disability Evaluation System (DES) Training Symposium </w:t>
            </w:r>
          </w:p>
        </w:tc>
        <w:tc>
          <w:tcPr>
            <w:tcW w:w="580" w:type="pct"/>
            <w:shd w:val="clear" w:color="auto" w:fill="FFFFCC"/>
            <w:noWrap/>
            <w:vAlign w:val="center"/>
          </w:tcPr>
          <w:p w14:paraId="3DB0B84C" w14:textId="798AE703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BUMED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A287EBF" w14:textId="14B747A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20105088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F30054D" w14:textId="0D127EAA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Department of the Navy Information Technology East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60481617" w14:textId="7913C268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DON CIO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7EDFD04" w14:textId="5643972C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F8B7220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CEE2F39" w14:textId="35A63D1F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Submarine Technology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89671ED" w14:textId="4035A16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USFF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090DC000" w14:textId="7A0B48D9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9FEC0A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53A62352" w14:textId="13DCD59D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Public Affairs Training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27A5D7A2" w14:textId="7CA7DFD5" w:rsidR="00537476" w:rsidRPr="0088723D" w:rsidRDefault="00874B29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CHINFO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719486A8" w14:textId="1DF6B32E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5CD307B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6D30EC61" w14:textId="2639F771" w:rsidR="00537476" w:rsidRPr="0088723D" w:rsidRDefault="00537476" w:rsidP="00BE6DC4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JAG </w:t>
            </w:r>
            <w:r w:rsidR="0041541E">
              <w:rPr>
                <w:rFonts w:cs="Courier New"/>
                <w:color w:val="000000"/>
                <w:sz w:val="18"/>
                <w:szCs w:val="18"/>
              </w:rPr>
              <w:t>Corps Training Symposium - East</w:t>
            </w: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08E923CD" w14:textId="7D8FBE60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2815866F" w14:textId="1C44B96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1A9C9CED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6DB1A6C" w14:textId="261FFB58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Leadership Sync Conference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3E916425" w14:textId="2592249E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OPNAV N95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FEDA340" w14:textId="1389D8D9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7EF1856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053CFF4D" w14:textId="306DE0D3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Information Warfare Senior Leader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101AE03A" w14:textId="4A516A75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OPNAV N2N6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3C9D707F" w14:textId="2A50BF4C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7F9C6992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2970B39" w14:textId="4E918C08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Joint Women's Leadership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47963EAE" w14:textId="7A6AC593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ASN M&amp;RA 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4878F97" w14:textId="76C77E8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180C2B25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2E8AFE73" w14:textId="77777777" w:rsidR="00537476" w:rsidRPr="0088723D" w:rsidRDefault="00537476" w:rsidP="00BE6DC4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JAG Corps Training Symposium - DC  </w:t>
            </w:r>
            <w:r w:rsidRPr="0088723D">
              <w:rPr>
                <w:rFonts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255057B9" w14:textId="779A7D0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00249F9E" w14:textId="5E4D0808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2FEBB2A9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25DFED81" w14:textId="20F1C679" w:rsidR="00537476" w:rsidRPr="0088723D" w:rsidRDefault="00537476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High Velocity Learning Summit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1AA74583" w14:textId="74357245" w:rsidR="00537476" w:rsidRPr="0088723D" w:rsidRDefault="00537476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2CDCDBDF" w14:textId="4C3A0DC5" w:rsidR="00537476" w:rsidRPr="0088723D" w:rsidRDefault="00537476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1849DE" w:rsidRPr="0088723D" w14:paraId="5403F83A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105B5E49" w14:textId="657C17A5" w:rsidR="001849DE" w:rsidRPr="0088723D" w:rsidRDefault="001849DE" w:rsidP="000E6C3E">
            <w:pPr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Gold Coast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1C3CC67A" w14:textId="0DF9B4F1" w:rsidR="001849DE" w:rsidRPr="0088723D" w:rsidRDefault="001849DE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OSBP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6296F363" w14:textId="77777777" w:rsidR="001849DE" w:rsidRPr="0088723D" w:rsidRDefault="001849DE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7BA0957D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0031BD2A" w14:textId="575B41FD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lastRenderedPageBreak/>
              <w:t xml:space="preserve">Aviation Ordnance Management Continuum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0F32977A" w14:textId="40CA6D15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PACFLT</w:t>
            </w:r>
          </w:p>
        </w:tc>
        <w:tc>
          <w:tcPr>
            <w:tcW w:w="570" w:type="pct"/>
            <w:vMerge w:val="restart"/>
            <w:shd w:val="clear" w:color="auto" w:fill="FFFFCC"/>
            <w:vAlign w:val="center"/>
          </w:tcPr>
          <w:p w14:paraId="02045795" w14:textId="24A4D27D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4</w:t>
            </w:r>
          </w:p>
        </w:tc>
      </w:tr>
      <w:tr w:rsidR="00537476" w:rsidRPr="0088723D" w14:paraId="1F72C420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5A93DC9D" w14:textId="7777777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Navy-Marine Corps Spectrum East Coast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75835BB5" w14:textId="6F33DC6C" w:rsidR="00537476" w:rsidRPr="0088723D" w:rsidRDefault="00874B29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 xml:space="preserve">DON </w:t>
            </w:r>
            <w:r w:rsidR="00FF680F" w:rsidRPr="0088723D">
              <w:rPr>
                <w:rFonts w:cs="Courier New"/>
                <w:color w:val="000000"/>
                <w:sz w:val="18"/>
                <w:szCs w:val="18"/>
              </w:rPr>
              <w:t>CIO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0F432F1A" w14:textId="622BCE63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5034D96B" w14:textId="77777777" w:rsidTr="008657E0">
        <w:trPr>
          <w:trHeight w:val="7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0DAC4A3" w14:textId="62FF79EC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Supply Corps Reserve Iron O-4 Leadership Seminar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33B65FDB" w14:textId="06BADE06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NAVSUP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608E5A8E" w14:textId="4599A905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A92A56E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685C3ED" w14:textId="7777777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National Environmental Policy Act Training Symposium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24BA1DB6" w14:textId="29961DFB" w:rsidR="00537476" w:rsidRPr="0088723D" w:rsidRDefault="00EF0582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ASN EI&amp;E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4AE91335" w14:textId="32F604B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1AC24A0A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16E14A40" w14:textId="31C53017" w:rsidR="00537476" w:rsidRPr="0088723D" w:rsidRDefault="00537476" w:rsidP="007B371B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Warhead Ballistics Symposium 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5BEA3232" w14:textId="701F69E1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NPS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56912EEE" w14:textId="23201A3B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57355CB7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A9F127D" w14:textId="77777777" w:rsidR="00537476" w:rsidRPr="0088723D" w:rsidRDefault="00537476" w:rsidP="004977A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Chaplain Corps Strategic Leadership Symposium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3395095F" w14:textId="401A0F7D" w:rsidR="00537476" w:rsidRPr="0088723D" w:rsidRDefault="00720C54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CHC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366B8E0D" w14:textId="219B07ED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4CE7515B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532CA13" w14:textId="5B29638E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Navy Ammunition Workshop </w:t>
            </w:r>
          </w:p>
        </w:tc>
        <w:tc>
          <w:tcPr>
            <w:tcW w:w="580" w:type="pct"/>
            <w:shd w:val="clear" w:color="auto" w:fill="FFFFCC"/>
            <w:noWrap/>
            <w:vAlign w:val="bottom"/>
          </w:tcPr>
          <w:p w14:paraId="787EFC76" w14:textId="7DCF71A8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629017A0" w14:textId="538BD54E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481EA999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6128F00A" w14:textId="4FFC8973" w:rsidR="00537476" w:rsidRPr="0088723D" w:rsidRDefault="0041541E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 xml:space="preserve">NAVSEA Inspector General </w:t>
            </w:r>
            <w:r w:rsidR="00537476" w:rsidRPr="0088723D">
              <w:rPr>
                <w:rFonts w:cs="Courier New"/>
                <w:color w:val="000000"/>
                <w:sz w:val="18"/>
                <w:szCs w:val="18"/>
              </w:rPr>
              <w:t xml:space="preserve">Annual Training Symposium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7A8DA39E" w14:textId="01E2024F" w:rsidR="00537476" w:rsidRPr="0088723D" w:rsidRDefault="00537476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51B92DCB" w14:textId="3682F2BE" w:rsidR="00537476" w:rsidRPr="0088723D" w:rsidRDefault="00537476" w:rsidP="00D75B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10D7591F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bottom"/>
          </w:tcPr>
          <w:p w14:paraId="5B5D3F27" w14:textId="2A13B252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Microelectronics Integrity Meeting 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234C9C94" w14:textId="3E5A9115" w:rsidR="00537476" w:rsidRPr="0088723D" w:rsidRDefault="00537476" w:rsidP="002069C6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4F3DCC67" w14:textId="58A741F5" w:rsidR="00537476" w:rsidRPr="0088723D" w:rsidRDefault="00537476" w:rsidP="002069C6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6746D443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3082BB9A" w14:textId="50ACB893" w:rsidR="00537476" w:rsidRPr="0088723D" w:rsidRDefault="00537476" w:rsidP="00537476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 xml:space="preserve">Integrated Legal Services for Victims Conference </w:t>
            </w:r>
          </w:p>
        </w:tc>
        <w:tc>
          <w:tcPr>
            <w:tcW w:w="580" w:type="pct"/>
            <w:shd w:val="clear" w:color="auto" w:fill="FFFFCC"/>
            <w:vAlign w:val="bottom"/>
          </w:tcPr>
          <w:p w14:paraId="2263C569" w14:textId="449D3FD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OJAG</w:t>
            </w:r>
          </w:p>
        </w:tc>
        <w:tc>
          <w:tcPr>
            <w:tcW w:w="570" w:type="pct"/>
            <w:vMerge/>
            <w:shd w:val="clear" w:color="auto" w:fill="FFFFCC"/>
            <w:vAlign w:val="bottom"/>
          </w:tcPr>
          <w:p w14:paraId="51633DCD" w14:textId="239A332A" w:rsidR="00537476" w:rsidRPr="0088723D" w:rsidRDefault="00537476" w:rsidP="004977A8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  <w:tr w:rsidR="00537476" w:rsidRPr="0088723D" w14:paraId="38CB25EA" w14:textId="77777777" w:rsidTr="008657E0">
        <w:trPr>
          <w:trHeight w:val="20"/>
          <w:jc w:val="center"/>
        </w:trPr>
        <w:tc>
          <w:tcPr>
            <w:tcW w:w="3850" w:type="pct"/>
            <w:shd w:val="clear" w:color="auto" w:fill="FFFFCC"/>
            <w:vAlign w:val="center"/>
          </w:tcPr>
          <w:p w14:paraId="2349F2AC" w14:textId="24628DE4" w:rsidR="00537476" w:rsidRPr="0088723D" w:rsidRDefault="001849DE" w:rsidP="00BD4682">
            <w:pPr>
              <w:rPr>
                <w:rFonts w:cs="Courier New"/>
                <w:color w:val="000000"/>
                <w:sz w:val="18"/>
                <w:szCs w:val="18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Joint Undersea Warfare</w:t>
            </w:r>
            <w:r w:rsidR="00537476" w:rsidRPr="0088723D">
              <w:rPr>
                <w:rFonts w:cs="Courier New"/>
                <w:color w:val="000000"/>
                <w:sz w:val="18"/>
                <w:szCs w:val="18"/>
              </w:rPr>
              <w:t xml:space="preserve"> Technology Fall Conference</w:t>
            </w:r>
          </w:p>
        </w:tc>
        <w:tc>
          <w:tcPr>
            <w:tcW w:w="580" w:type="pct"/>
            <w:shd w:val="clear" w:color="auto" w:fill="FFFFCC"/>
            <w:vAlign w:val="center"/>
          </w:tcPr>
          <w:p w14:paraId="66EF6C46" w14:textId="15811907" w:rsidR="00537476" w:rsidRPr="0088723D" w:rsidRDefault="004E44CF" w:rsidP="00BD468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88723D">
              <w:rPr>
                <w:rFonts w:cs="Courier New"/>
                <w:color w:val="000000"/>
                <w:sz w:val="18"/>
                <w:szCs w:val="18"/>
              </w:rPr>
              <w:t>NAVSEA</w:t>
            </w:r>
          </w:p>
        </w:tc>
        <w:tc>
          <w:tcPr>
            <w:tcW w:w="570" w:type="pct"/>
            <w:vMerge/>
            <w:shd w:val="clear" w:color="auto" w:fill="FFFFCC"/>
            <w:vAlign w:val="center"/>
          </w:tcPr>
          <w:p w14:paraId="17A890E3" w14:textId="6DA99FF5" w:rsidR="00537476" w:rsidRPr="0088723D" w:rsidRDefault="00537476" w:rsidP="00BD468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</w:p>
        </w:tc>
      </w:tr>
    </w:tbl>
    <w:p w14:paraId="69B2582F" w14:textId="77777777" w:rsidR="00E626B8" w:rsidRPr="0088723D" w:rsidRDefault="00E626B8" w:rsidP="00E43965">
      <w:pPr>
        <w:rPr>
          <w:sz w:val="18"/>
          <w:szCs w:val="18"/>
        </w:rPr>
      </w:pPr>
    </w:p>
    <w:sectPr w:rsidR="00E626B8" w:rsidRPr="0088723D" w:rsidSect="00690698">
      <w:headerReference w:type="default" r:id="rId9"/>
      <w:pgSz w:w="12240" w:h="15840"/>
      <w:pgMar w:top="1440" w:right="1440" w:bottom="72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9789" w14:textId="77777777" w:rsidR="002177A0" w:rsidRDefault="002177A0" w:rsidP="00572E6D">
      <w:r>
        <w:separator/>
      </w:r>
    </w:p>
  </w:endnote>
  <w:endnote w:type="continuationSeparator" w:id="0">
    <w:p w14:paraId="113405CC" w14:textId="77777777" w:rsidR="002177A0" w:rsidRDefault="002177A0" w:rsidP="005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25A6" w14:textId="77777777" w:rsidR="002177A0" w:rsidRDefault="002177A0" w:rsidP="00572E6D">
      <w:r>
        <w:separator/>
      </w:r>
    </w:p>
  </w:footnote>
  <w:footnote w:type="continuationSeparator" w:id="0">
    <w:p w14:paraId="075F07B0" w14:textId="77777777" w:rsidR="002177A0" w:rsidRDefault="002177A0" w:rsidP="0057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1ACF" w14:textId="5D003241" w:rsidR="00254004" w:rsidRDefault="00254004" w:rsidP="00C64B60">
    <w:pPr>
      <w:pStyle w:val="Header"/>
      <w:jc w:val="center"/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</w:t>
    </w:r>
    <w:r w:rsidR="00C00514">
      <w:rPr>
        <w:i/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Revised: </w:t>
    </w:r>
    <w:r w:rsidR="004945C5">
      <w:rPr>
        <w:sz w:val="16"/>
        <w:szCs w:val="16"/>
        <w:u w:val="single"/>
      </w:rPr>
      <w:t>1 Oct</w:t>
    </w:r>
    <w:r w:rsidR="00C00514">
      <w:rPr>
        <w:sz w:val="16"/>
        <w:szCs w:val="16"/>
        <w:u w:val="single"/>
      </w:rPr>
      <w:t xml:space="preserve"> 2021</w:t>
    </w:r>
  </w:p>
  <w:p w14:paraId="4AC35DDC" w14:textId="77777777" w:rsidR="00254004" w:rsidRDefault="00254004" w:rsidP="00C64B60">
    <w:pPr>
      <w:pStyle w:val="Header"/>
      <w:jc w:val="center"/>
      <w:rPr>
        <w:i/>
        <w:sz w:val="16"/>
        <w:szCs w:val="16"/>
      </w:rPr>
    </w:pPr>
  </w:p>
  <w:p w14:paraId="37A23343" w14:textId="5C9B3EC1" w:rsidR="00572E6D" w:rsidRPr="00326FB2" w:rsidRDefault="00572E6D" w:rsidP="00C64B60">
    <w:pPr>
      <w:pStyle w:val="Header"/>
      <w:jc w:val="center"/>
      <w:rPr>
        <w:i/>
        <w:sz w:val="16"/>
        <w:szCs w:val="16"/>
      </w:rPr>
    </w:pPr>
    <w:r w:rsidRPr="00326FB2">
      <w:rPr>
        <w:i/>
        <w:sz w:val="16"/>
        <w:szCs w:val="16"/>
      </w:rPr>
      <w:t xml:space="preserve">Please note:  This list will change periodically depending on dates, locations, costs, etc. Do not assume this is a final and approved list, because it will be changed as necessary. </w:t>
    </w:r>
  </w:p>
  <w:p w14:paraId="64957392" w14:textId="77777777" w:rsidR="00326FB2" w:rsidRDefault="00326FB2" w:rsidP="00C64B60">
    <w:pPr>
      <w:pStyle w:val="Header"/>
      <w:jc w:val="center"/>
      <w:rPr>
        <w:i/>
        <w:sz w:val="20"/>
      </w:rPr>
    </w:pPr>
  </w:p>
  <w:p w14:paraId="547F86E6" w14:textId="7C3DD996" w:rsidR="00326FB2" w:rsidRPr="00326FB2" w:rsidRDefault="004945C5" w:rsidP="00326FB2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  <w:r>
      <w:rPr>
        <w:rFonts w:cs="Courier New"/>
        <w:b/>
        <w:spacing w:val="-1"/>
        <w:w w:val="105"/>
        <w:szCs w:val="24"/>
        <w:u w:val="single"/>
      </w:rPr>
      <w:t>FY22</w:t>
    </w:r>
    <w:r w:rsidR="00326FB2" w:rsidRPr="00326FB2">
      <w:rPr>
        <w:rFonts w:cs="Courier New"/>
        <w:b/>
        <w:spacing w:val="-1"/>
        <w:w w:val="105"/>
        <w:szCs w:val="24"/>
        <w:u w:val="single"/>
      </w:rPr>
      <w:t xml:space="preserve"> “YELLOW LIST”</w:t>
    </w:r>
  </w:p>
  <w:p w14:paraId="3B66FDBF" w14:textId="57AD9B36" w:rsidR="00326FB2" w:rsidRPr="00326FB2" w:rsidRDefault="00326FB2" w:rsidP="00326FB2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  <w:r w:rsidRPr="00326FB2">
      <w:rPr>
        <w:rFonts w:cs="Courier New"/>
        <w:b/>
        <w:spacing w:val="-1"/>
        <w:w w:val="105"/>
        <w:szCs w:val="24"/>
        <w:u w:val="single"/>
      </w:rPr>
      <w:t>DEPARTMENT OF THE NAVY</w:t>
    </w:r>
    <w:r w:rsidRPr="00326FB2">
      <w:rPr>
        <w:rFonts w:cs="Courier New"/>
        <w:b/>
        <w:w w:val="105"/>
        <w:szCs w:val="24"/>
        <w:u w:val="single"/>
      </w:rPr>
      <w:t xml:space="preserve"> </w:t>
    </w:r>
    <w:r w:rsidR="004945C5">
      <w:rPr>
        <w:rFonts w:cs="Courier New"/>
        <w:b/>
        <w:spacing w:val="-1"/>
        <w:w w:val="105"/>
        <w:szCs w:val="24"/>
        <w:u w:val="single"/>
      </w:rPr>
      <w:t>FY22</w:t>
    </w:r>
    <w:r w:rsidRPr="00326FB2">
      <w:rPr>
        <w:rFonts w:cs="Courier New"/>
        <w:b/>
        <w:spacing w:val="-1"/>
        <w:w w:val="105"/>
        <w:szCs w:val="24"/>
        <w:u w:val="single"/>
      </w:rPr>
      <w:t xml:space="preserve"> </w:t>
    </w:r>
    <w:r w:rsidRPr="00326FB2">
      <w:rPr>
        <w:rFonts w:cs="Courier New"/>
        <w:b/>
        <w:spacing w:val="-12"/>
        <w:w w:val="105"/>
        <w:szCs w:val="24"/>
        <w:u w:val="single"/>
      </w:rPr>
      <w:t xml:space="preserve">DON-HOSTED </w:t>
    </w:r>
    <w:r w:rsidRPr="00326FB2">
      <w:rPr>
        <w:rFonts w:cs="Courier New"/>
        <w:b/>
        <w:spacing w:val="-1"/>
        <w:w w:val="105"/>
        <w:szCs w:val="24"/>
        <w:u w:val="single"/>
      </w:rPr>
      <w:t>CONFERENCES</w:t>
    </w:r>
  </w:p>
  <w:p w14:paraId="79215A35" w14:textId="77777777" w:rsidR="00326FB2" w:rsidRPr="00326FB2" w:rsidRDefault="00326FB2" w:rsidP="00326FB2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  <w:r w:rsidRPr="007C49DB">
      <w:rPr>
        <w:rFonts w:cs="Courier New"/>
        <w:b/>
        <w:spacing w:val="-12"/>
        <w:w w:val="105"/>
        <w:szCs w:val="24"/>
      </w:rPr>
      <w:t xml:space="preserve"> </w:t>
    </w:r>
    <w:r w:rsidRPr="00326FB2">
      <w:rPr>
        <w:rFonts w:cs="Courier New"/>
        <w:b/>
        <w:w w:val="105"/>
        <w:szCs w:val="24"/>
        <w:u w:val="single"/>
      </w:rPr>
      <w:t>REQUIRING TIER 1 OR TIER 2 APPROVAL</w:t>
    </w:r>
    <w:r w:rsidRPr="00326FB2">
      <w:rPr>
        <w:rFonts w:cs="Courier New"/>
        <w:b/>
        <w:spacing w:val="-12"/>
        <w:w w:val="105"/>
        <w:szCs w:val="24"/>
        <w:u w:val="single"/>
      </w:rPr>
      <w:t xml:space="preserve"> </w:t>
    </w:r>
  </w:p>
  <w:p w14:paraId="0F8E8A95" w14:textId="77777777" w:rsidR="008821DD" w:rsidRPr="008821DD" w:rsidRDefault="00572E6D" w:rsidP="00C64B60">
    <w:pPr>
      <w:pStyle w:val="Header"/>
      <w:jc w:val="center"/>
      <w:rPr>
        <w:i/>
        <w:sz w:val="20"/>
      </w:rPr>
    </w:pPr>
    <w:r w:rsidRPr="008821DD">
      <w:rPr>
        <w:i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6D"/>
    <w:rsid w:val="00004CC6"/>
    <w:rsid w:val="00086721"/>
    <w:rsid w:val="0009744B"/>
    <w:rsid w:val="000B4EC5"/>
    <w:rsid w:val="000D3473"/>
    <w:rsid w:val="000D4629"/>
    <w:rsid w:val="000E6C3E"/>
    <w:rsid w:val="0014423E"/>
    <w:rsid w:val="001849DE"/>
    <w:rsid w:val="00190DCA"/>
    <w:rsid w:val="001C30BD"/>
    <w:rsid w:val="001F6155"/>
    <w:rsid w:val="00203089"/>
    <w:rsid w:val="002069C6"/>
    <w:rsid w:val="002177A0"/>
    <w:rsid w:val="00254004"/>
    <w:rsid w:val="002667DB"/>
    <w:rsid w:val="00283E26"/>
    <w:rsid w:val="00326FB2"/>
    <w:rsid w:val="00331606"/>
    <w:rsid w:val="00384A08"/>
    <w:rsid w:val="003A308D"/>
    <w:rsid w:val="003E3F4B"/>
    <w:rsid w:val="0041541E"/>
    <w:rsid w:val="00416F2E"/>
    <w:rsid w:val="004502B7"/>
    <w:rsid w:val="00453FC3"/>
    <w:rsid w:val="004945C5"/>
    <w:rsid w:val="004977A8"/>
    <w:rsid w:val="004A31A2"/>
    <w:rsid w:val="004D4D17"/>
    <w:rsid w:val="004D4DC9"/>
    <w:rsid w:val="004E44CF"/>
    <w:rsid w:val="00537476"/>
    <w:rsid w:val="005560E1"/>
    <w:rsid w:val="00572E6D"/>
    <w:rsid w:val="00617E48"/>
    <w:rsid w:val="006359F8"/>
    <w:rsid w:val="00655A09"/>
    <w:rsid w:val="00661546"/>
    <w:rsid w:val="006709FC"/>
    <w:rsid w:val="00690698"/>
    <w:rsid w:val="006E5520"/>
    <w:rsid w:val="006F7BF7"/>
    <w:rsid w:val="00720C54"/>
    <w:rsid w:val="007B0E56"/>
    <w:rsid w:val="007B371B"/>
    <w:rsid w:val="007C49DB"/>
    <w:rsid w:val="007D0782"/>
    <w:rsid w:val="007D64B3"/>
    <w:rsid w:val="008657E0"/>
    <w:rsid w:val="00874B29"/>
    <w:rsid w:val="0088723D"/>
    <w:rsid w:val="0089064A"/>
    <w:rsid w:val="008F451E"/>
    <w:rsid w:val="00975060"/>
    <w:rsid w:val="009933AE"/>
    <w:rsid w:val="009D3AAF"/>
    <w:rsid w:val="009D5DD8"/>
    <w:rsid w:val="00AA07BB"/>
    <w:rsid w:val="00AD6AD4"/>
    <w:rsid w:val="00AF3688"/>
    <w:rsid w:val="00B16A86"/>
    <w:rsid w:val="00B50520"/>
    <w:rsid w:val="00BA0CD1"/>
    <w:rsid w:val="00BD4682"/>
    <w:rsid w:val="00BE635A"/>
    <w:rsid w:val="00BE6DC4"/>
    <w:rsid w:val="00C00514"/>
    <w:rsid w:val="00C76994"/>
    <w:rsid w:val="00CB3918"/>
    <w:rsid w:val="00D10328"/>
    <w:rsid w:val="00D75B80"/>
    <w:rsid w:val="00DA1881"/>
    <w:rsid w:val="00DA688F"/>
    <w:rsid w:val="00DC0F71"/>
    <w:rsid w:val="00DE0276"/>
    <w:rsid w:val="00DF5A62"/>
    <w:rsid w:val="00E346B6"/>
    <w:rsid w:val="00E43965"/>
    <w:rsid w:val="00E626B8"/>
    <w:rsid w:val="00E72EE9"/>
    <w:rsid w:val="00EA0294"/>
    <w:rsid w:val="00EF0582"/>
    <w:rsid w:val="00F214A1"/>
    <w:rsid w:val="00F540B6"/>
    <w:rsid w:val="00FA66D5"/>
    <w:rsid w:val="00FD6E9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441C6C"/>
  <w15:chartTrackingRefBased/>
  <w15:docId w15:val="{9DBE07FD-4D26-4784-B662-DEE7487A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6D"/>
    <w:pPr>
      <w:tabs>
        <w:tab w:val="left" w:pos="432"/>
        <w:tab w:val="left" w:pos="792"/>
        <w:tab w:val="left" w:pos="1224"/>
        <w:tab w:val="left" w:pos="4608"/>
        <w:tab w:val="left" w:pos="8323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6D"/>
    <w:pPr>
      <w:tabs>
        <w:tab w:val="clear" w:pos="432"/>
        <w:tab w:val="clear" w:pos="792"/>
        <w:tab w:val="clear" w:pos="1224"/>
        <w:tab w:val="clear" w:pos="4608"/>
        <w:tab w:val="clear" w:pos="8323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6D"/>
    <w:rPr>
      <w:rFonts w:ascii="Courier New" w:eastAsia="Times New Roman" w:hAnsi="Courier New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57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2E6D"/>
    <w:pPr>
      <w:tabs>
        <w:tab w:val="clear" w:pos="432"/>
        <w:tab w:val="clear" w:pos="792"/>
        <w:tab w:val="clear" w:pos="1224"/>
        <w:tab w:val="clear" w:pos="4608"/>
        <w:tab w:val="clear" w:pos="8323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6D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029910C971343BA1B5427A7DEDD0E" ma:contentTypeVersion="8" ma:contentTypeDescription="Create a new document." ma:contentTypeScope="" ma:versionID="e8367cca8bd00f2ea36c8a4f2a6fab84">
  <xsd:schema xmlns:xsd="http://www.w3.org/2001/XMLSchema" xmlns:xs="http://www.w3.org/2001/XMLSchema" xmlns:p="http://schemas.microsoft.com/office/2006/metadata/properties" xmlns:ns2="dacb091c-3545-4091-a0e3-8705981fc72d" targetNamespace="http://schemas.microsoft.com/office/2006/metadata/properties" ma:root="true" ma:fieldsID="a300c48817666295be4e8099b793cc67" ns2:_="">
    <xsd:import namespace="dacb091c-3545-4091-a0e3-8705981fc7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091c-3545-4091-a0e3-8705981fc7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10021-BB71-4311-860F-F54CC828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091c-3545-4091-a0e3-8705981f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2E063-5145-4368-9B92-13B2F77D9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DEDFD-3D1D-47D9-865E-FD269FD67BCD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acb091c-3545-4091-a0e3-8705981fc72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Eddie, Jamie CIV DONAA, PID</dc:creator>
  <cp:keywords/>
  <dc:description/>
  <cp:lastModifiedBy>Carr, Vincent (Vinny) (CIV)</cp:lastModifiedBy>
  <cp:revision>2</cp:revision>
  <cp:lastPrinted>2020-09-29T12:22:00Z</cp:lastPrinted>
  <dcterms:created xsi:type="dcterms:W3CDTF">2022-01-07T15:28:00Z</dcterms:created>
  <dcterms:modified xsi:type="dcterms:W3CDTF">2022-01-07T15:28:00Z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0x010100A56029910C971343BA1B5427A7DEDD0E</vt:lpwstr>
  </property>
</Properties>
</file>