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059" w14:textId="77777777" w:rsidR="00D17B2C" w:rsidRPr="00D17B2C" w:rsidRDefault="00D17B2C" w:rsidP="00E232A6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6FB0A5" wp14:editId="2B6FB0A6">
            <wp:simplePos x="0" y="0"/>
            <wp:positionH relativeFrom="column">
              <wp:posOffset>4354830</wp:posOffset>
            </wp:positionH>
            <wp:positionV relativeFrom="paragraph">
              <wp:posOffset>-27940</wp:posOffset>
            </wp:positionV>
            <wp:extent cx="878205" cy="1412875"/>
            <wp:effectExtent l="0" t="0" r="0" b="0"/>
            <wp:wrapNone/>
            <wp:docPr id="4" name="Picture 4" descr="http://www.lion.com/LionTechnology/media/NewsInfo-Images/LithiumBatteryOn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on.com/LionTechnology/media/NewsInfo-Images/LithiumBatteryOnF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6FB0A7" wp14:editId="2B6FB0A8">
            <wp:simplePos x="0" y="0"/>
            <wp:positionH relativeFrom="column">
              <wp:posOffset>5076825</wp:posOffset>
            </wp:positionH>
            <wp:positionV relativeFrom="paragraph">
              <wp:posOffset>-17970</wp:posOffset>
            </wp:positionV>
            <wp:extent cx="878205" cy="1412875"/>
            <wp:effectExtent l="0" t="0" r="0" b="0"/>
            <wp:wrapNone/>
            <wp:docPr id="5" name="Picture 5" descr="http://www.lion.com/LionTechnology/media/NewsInfo-Images/LithiumBatteryOn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on.com/LionTechnology/media/NewsInfo-Images/LithiumBatteryOnF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ACB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B6FB0A9" wp14:editId="2B6FB0AA">
            <wp:simplePos x="0" y="0"/>
            <wp:positionH relativeFrom="column">
              <wp:posOffset>137795</wp:posOffset>
            </wp:positionH>
            <wp:positionV relativeFrom="paragraph">
              <wp:posOffset>37465</wp:posOffset>
            </wp:positionV>
            <wp:extent cx="1353185" cy="1353185"/>
            <wp:effectExtent l="0" t="0" r="0" b="0"/>
            <wp:wrapNone/>
            <wp:docPr id="2" name="Picture 2" descr="http://theloadstar.co.uk/wp-content/uploads/DOT-Hazardous-Loads-Label-DOT-15003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oadstar.co.uk/wp-content/uploads/DOT-Hazardous-Loads-Label-DOT-15003_3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2A6" w:rsidRPr="00013ACB">
        <w:rPr>
          <w:rFonts w:ascii="Times New Roman" w:hAnsi="Times New Roman" w:cs="Times New Roman"/>
          <w:b/>
          <w:sz w:val="28"/>
        </w:rPr>
        <w:t xml:space="preserve"> </w:t>
      </w:r>
      <w:r w:rsidRPr="00D17B2C">
        <w:rPr>
          <w:rFonts w:ascii="Times New Roman" w:hAnsi="Times New Roman" w:cs="Times New Roman"/>
          <w:b/>
          <w:color w:val="0070C0"/>
          <w:sz w:val="44"/>
          <w:szCs w:val="52"/>
        </w:rPr>
        <w:t>NPS Guide</w:t>
      </w:r>
    </w:p>
    <w:p w14:paraId="2B6FB05A" w14:textId="77777777" w:rsidR="00E232A6" w:rsidRPr="00EC26A2" w:rsidRDefault="003548F5" w:rsidP="00E232A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52E3">
        <w:rPr>
          <w:rFonts w:ascii="Times New Roman" w:hAnsi="Times New Roman" w:cs="Times New Roman"/>
          <w:b/>
          <w:color w:val="0070C0"/>
          <w:sz w:val="52"/>
          <w:szCs w:val="52"/>
        </w:rPr>
        <w:t>MANAGING</w:t>
      </w:r>
    </w:p>
    <w:p w14:paraId="2B6FB05B" w14:textId="77777777" w:rsidR="00E232A6" w:rsidRPr="00EC26A2" w:rsidRDefault="00EC26A2" w:rsidP="00EC26A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26A2">
        <w:rPr>
          <w:rFonts w:ascii="Times New Roman" w:hAnsi="Times New Roman" w:cs="Times New Roman"/>
          <w:b/>
          <w:sz w:val="52"/>
          <w:szCs w:val="52"/>
        </w:rPr>
        <w:t xml:space="preserve">Lithium </w:t>
      </w:r>
      <w:r w:rsidR="00E232A6" w:rsidRPr="00EC26A2">
        <w:rPr>
          <w:rFonts w:ascii="Times New Roman" w:hAnsi="Times New Roman" w:cs="Times New Roman"/>
          <w:b/>
          <w:sz w:val="52"/>
          <w:szCs w:val="52"/>
        </w:rPr>
        <w:t>Batteries</w:t>
      </w:r>
    </w:p>
    <w:p w14:paraId="2B6FB05C" w14:textId="77777777" w:rsidR="00E232A6" w:rsidRDefault="00E232A6" w:rsidP="00E232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6FB05D" w14:textId="48AB941D" w:rsidR="00E232A6" w:rsidRDefault="00E232A6" w:rsidP="00E23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4601" w:rsidRPr="00D24601">
        <w:rPr>
          <w:rFonts w:ascii="Times New Roman" w:hAnsi="Times New Roman" w:cs="Times New Roman"/>
          <w:sz w:val="24"/>
          <w:szCs w:val="24"/>
        </w:rPr>
        <w:t>The</w:t>
      </w:r>
      <w:r w:rsidR="00D2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E19" w:rsidRPr="00140E19">
        <w:rPr>
          <w:rFonts w:ascii="Times New Roman" w:hAnsi="Times New Roman" w:cs="Times New Roman"/>
          <w:b/>
          <w:sz w:val="24"/>
          <w:szCs w:val="24"/>
        </w:rPr>
        <w:t>Naval</w:t>
      </w:r>
      <w:r w:rsidRPr="00140E19">
        <w:rPr>
          <w:rFonts w:ascii="Times New Roman" w:hAnsi="Times New Roman" w:cs="Times New Roman"/>
          <w:b/>
          <w:sz w:val="24"/>
          <w:szCs w:val="24"/>
        </w:rPr>
        <w:t xml:space="preserve"> Lithium Battery </w:t>
      </w:r>
      <w:r w:rsidR="00140E19" w:rsidRPr="00140E19">
        <w:rPr>
          <w:rFonts w:ascii="Times New Roman" w:hAnsi="Times New Roman" w:cs="Times New Roman"/>
          <w:b/>
          <w:sz w:val="24"/>
          <w:szCs w:val="24"/>
        </w:rPr>
        <w:t>Safety</w:t>
      </w:r>
      <w:r w:rsidRPr="00140E19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18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(NAVSEA 9310.1C</w:t>
      </w:r>
      <w:r w:rsidR="003548F5">
        <w:rPr>
          <w:rFonts w:ascii="Times New Roman" w:hAnsi="Times New Roman" w:cs="Times New Roman"/>
          <w:sz w:val="24"/>
          <w:szCs w:val="24"/>
        </w:rPr>
        <w:t xml:space="preserve">) requires management in accordance with TECHMAN S9310-AQ-SAF-01 Revision </w:t>
      </w:r>
      <w:r w:rsidR="00561C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8F5">
        <w:rPr>
          <w:rFonts w:ascii="Times New Roman" w:hAnsi="Times New Roman" w:cs="Times New Roman"/>
          <w:sz w:val="24"/>
          <w:szCs w:val="24"/>
        </w:rPr>
        <w:t xml:space="preserve">that </w:t>
      </w:r>
      <w:r w:rsidR="00191FE7">
        <w:rPr>
          <w:rFonts w:ascii="Times New Roman" w:hAnsi="Times New Roman" w:cs="Times New Roman"/>
          <w:sz w:val="24"/>
          <w:szCs w:val="24"/>
        </w:rPr>
        <w:t xml:space="preserve">specifies </w:t>
      </w:r>
      <w:r w:rsidR="00191FE7" w:rsidRPr="00183C2B">
        <w:rPr>
          <w:rFonts w:ascii="Times New Roman" w:hAnsi="Times New Roman" w:cs="Times New Roman"/>
          <w:sz w:val="24"/>
          <w:szCs w:val="24"/>
        </w:rPr>
        <w:t>controls</w:t>
      </w:r>
      <w:r w:rsidR="003548F5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8F5">
        <w:rPr>
          <w:rFonts w:ascii="Times New Roman" w:hAnsi="Times New Roman" w:cs="Times New Roman"/>
          <w:sz w:val="24"/>
          <w:szCs w:val="24"/>
        </w:rPr>
        <w:t xml:space="preserve">acquiring, </w:t>
      </w:r>
      <w:r>
        <w:rPr>
          <w:rFonts w:ascii="Times New Roman" w:hAnsi="Times New Roman" w:cs="Times New Roman"/>
          <w:sz w:val="24"/>
          <w:szCs w:val="24"/>
        </w:rPr>
        <w:t xml:space="preserve">charging, storage, transport, use, and disposal.  For </w:t>
      </w:r>
      <w:r w:rsidR="00BD0F16">
        <w:rPr>
          <w:rFonts w:ascii="Times New Roman" w:hAnsi="Times New Roman" w:cs="Times New Roman"/>
          <w:sz w:val="24"/>
          <w:szCs w:val="24"/>
        </w:rPr>
        <w:t xml:space="preserve">rechargeable </w:t>
      </w:r>
      <w:r w:rsidR="005A4EAE">
        <w:rPr>
          <w:rFonts w:ascii="Times New Roman" w:hAnsi="Times New Roman" w:cs="Times New Roman"/>
          <w:sz w:val="24"/>
          <w:szCs w:val="24"/>
        </w:rPr>
        <w:t xml:space="preserve">lithium </w:t>
      </w:r>
      <w:r>
        <w:rPr>
          <w:rFonts w:ascii="Times New Roman" w:hAnsi="Times New Roman" w:cs="Times New Roman"/>
          <w:sz w:val="24"/>
          <w:szCs w:val="24"/>
        </w:rPr>
        <w:t>batteries commonly used in robots and unmanned vehicles, NPS has additional management guidance (</w:t>
      </w:r>
      <w:r w:rsidR="000B61B5" w:rsidRPr="000B61B5">
        <w:rPr>
          <w:rFonts w:ascii="Times New Roman" w:hAnsi="Times New Roman" w:cs="Times New Roman"/>
          <w:sz w:val="24"/>
          <w:szCs w:val="24"/>
        </w:rPr>
        <w:t>NPS Rechargeable Lithium Battery SOP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901478">
        <w:rPr>
          <w:rFonts w:ascii="Times New Roman" w:hAnsi="Times New Roman" w:cs="Times New Roman"/>
          <w:sz w:val="24"/>
          <w:szCs w:val="24"/>
        </w:rPr>
        <w:t>R*=Rechargeable or Secondary batteries.</w:t>
      </w:r>
    </w:p>
    <w:p w14:paraId="5648D169" w14:textId="77777777" w:rsidR="00101DAC" w:rsidRDefault="00101DAC" w:rsidP="00E232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FB05E" w14:textId="51585630" w:rsidR="00140E19" w:rsidRPr="004162FD" w:rsidRDefault="00140E19" w:rsidP="004162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930C4">
        <w:rPr>
          <w:rFonts w:ascii="Times New Roman" w:hAnsi="Times New Roman" w:cs="Times New Roman"/>
          <w:b/>
          <w:bCs/>
        </w:rPr>
        <w:t xml:space="preserve">Normal disposal:  </w:t>
      </w:r>
      <w:r w:rsidR="004162FD" w:rsidRPr="004162FD">
        <w:rPr>
          <w:rFonts w:ascii="Times New Roman" w:hAnsi="Times New Roman" w:cs="Times New Roman"/>
          <w:bCs/>
        </w:rPr>
        <w:t xml:space="preserve">Contact HM representative. </w:t>
      </w:r>
      <w:r w:rsidR="00561C03">
        <w:rPr>
          <w:rFonts w:ascii="Times New Roman" w:hAnsi="Times New Roman" w:cs="Times New Roman"/>
          <w:bCs/>
        </w:rPr>
        <w:t xml:space="preserve"> </w:t>
      </w:r>
      <w:r w:rsidR="00561C03">
        <w:rPr>
          <w:rFonts w:ascii="Times New Roman" w:hAnsi="Times New Roman" w:cs="Times New Roman"/>
          <w:b/>
          <w:bCs/>
        </w:rPr>
        <w:t xml:space="preserve">DRAIN THE ENERGY.  </w:t>
      </w:r>
      <w:r w:rsidR="00561C03" w:rsidRPr="005930C4">
        <w:rPr>
          <w:rFonts w:ascii="Times New Roman" w:hAnsi="Times New Roman" w:cs="Times New Roman"/>
          <w:b/>
          <w:bCs/>
        </w:rPr>
        <w:t>DO NOT PUNCTURE</w:t>
      </w:r>
      <w:r w:rsidR="00561C03">
        <w:rPr>
          <w:rFonts w:ascii="Times New Roman" w:hAnsi="Times New Roman" w:cs="Times New Roman"/>
          <w:b/>
          <w:bCs/>
        </w:rPr>
        <w:t xml:space="preserve">.  </w:t>
      </w:r>
    </w:p>
    <w:p w14:paraId="2B6FB05F" w14:textId="53D29647" w:rsidR="004162FD" w:rsidRDefault="004162FD" w:rsidP="004162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Damaged?  Let cool in a safe place</w:t>
      </w:r>
      <w:r w:rsidR="000B61B5">
        <w:rPr>
          <w:rFonts w:ascii="Times New Roman" w:hAnsi="Times New Roman" w:cs="Times New Roman"/>
          <w:bCs/>
        </w:rPr>
        <w:t xml:space="preserve"> 24 hours</w:t>
      </w:r>
      <w:r>
        <w:rPr>
          <w:rFonts w:ascii="Times New Roman" w:hAnsi="Times New Roman" w:cs="Times New Roman"/>
          <w:bCs/>
        </w:rPr>
        <w:t xml:space="preserve">. </w:t>
      </w:r>
    </w:p>
    <w:p w14:paraId="2B6FB060" w14:textId="258E2031" w:rsidR="004162FD" w:rsidRDefault="004162FD" w:rsidP="004162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Otherwise</w:t>
      </w:r>
      <w:r w:rsidRPr="004162F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drain to 3.</w:t>
      </w:r>
      <w:r w:rsidR="00561C03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V/cell</w:t>
      </w:r>
      <w:r w:rsidR="00561C03">
        <w:rPr>
          <w:rFonts w:ascii="Times New Roman" w:hAnsi="Times New Roman" w:cs="Times New Roman"/>
          <w:bCs/>
        </w:rPr>
        <w:t xml:space="preserve"> or less</w:t>
      </w:r>
      <w:r w:rsidR="00286AEC">
        <w:rPr>
          <w:rFonts w:ascii="Times New Roman" w:hAnsi="Times New Roman" w:cs="Times New Roman"/>
          <w:bCs/>
        </w:rPr>
        <w:t>.  N</w:t>
      </w:r>
      <w:r w:rsidRPr="004162FD">
        <w:rPr>
          <w:rFonts w:ascii="Times New Roman" w:hAnsi="Times New Roman" w:cs="Times New Roman"/>
          <w:bCs/>
        </w:rPr>
        <w:t xml:space="preserve">ote </w:t>
      </w:r>
      <w:r w:rsidR="000F3B77">
        <w:rPr>
          <w:rFonts w:ascii="Times New Roman" w:hAnsi="Times New Roman" w:cs="Times New Roman"/>
          <w:bCs/>
        </w:rPr>
        <w:t xml:space="preserve">any </w:t>
      </w:r>
      <w:r w:rsidRPr="004162FD">
        <w:rPr>
          <w:rFonts w:ascii="Times New Roman" w:hAnsi="Times New Roman" w:cs="Times New Roman"/>
          <w:bCs/>
        </w:rPr>
        <w:t xml:space="preserve">other </w:t>
      </w:r>
      <w:r w:rsidR="000F3B77">
        <w:rPr>
          <w:rFonts w:ascii="Times New Roman" w:hAnsi="Times New Roman" w:cs="Times New Roman"/>
          <w:bCs/>
        </w:rPr>
        <w:t xml:space="preserve">charge state </w:t>
      </w:r>
      <w:r w:rsidRPr="004162FD">
        <w:rPr>
          <w:rFonts w:ascii="Times New Roman" w:hAnsi="Times New Roman" w:cs="Times New Roman"/>
          <w:bCs/>
        </w:rPr>
        <w:t>to HM representative</w:t>
      </w:r>
      <w:r w:rsidR="00286AEC">
        <w:rPr>
          <w:rFonts w:ascii="Times New Roman" w:hAnsi="Times New Roman" w:cs="Times New Roman"/>
          <w:bCs/>
        </w:rPr>
        <w:t xml:space="preserve">.  </w:t>
      </w:r>
    </w:p>
    <w:p w14:paraId="2B6FB061" w14:textId="77777777" w:rsidR="004162FD" w:rsidRDefault="004162FD" w:rsidP="004162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Tape terminals and place in or around battery </w:t>
      </w:r>
      <w:r w:rsidR="00D24601">
        <w:rPr>
          <w:rFonts w:ascii="Times New Roman" w:hAnsi="Times New Roman" w:cs="Times New Roman"/>
          <w:bCs/>
        </w:rPr>
        <w:t xml:space="preserve">boxes or </w:t>
      </w:r>
      <w:r>
        <w:rPr>
          <w:rFonts w:ascii="Times New Roman" w:hAnsi="Times New Roman" w:cs="Times New Roman"/>
          <w:bCs/>
        </w:rPr>
        <w:t>bucket</w:t>
      </w:r>
      <w:r w:rsidR="0042435E">
        <w:rPr>
          <w:rFonts w:ascii="Times New Roman" w:hAnsi="Times New Roman" w:cs="Times New Roman"/>
          <w:bCs/>
        </w:rPr>
        <w:t xml:space="preserve">s (locations: </w:t>
      </w:r>
      <w:hyperlink r:id="rId12" w:history="1">
        <w:r w:rsidR="0042435E" w:rsidRPr="0042435E">
          <w:rPr>
            <w:rStyle w:val="Hyperlink"/>
            <w:rFonts w:ascii="Times New Roman" w:hAnsi="Times New Roman" w:cs="Times New Roman"/>
            <w:bCs/>
          </w:rPr>
          <w:t>here</w:t>
        </w:r>
      </w:hyperlink>
      <w:r w:rsidR="009153DE">
        <w:rPr>
          <w:rFonts w:ascii="Times New Roman" w:hAnsi="Times New Roman" w:cs="Times New Roman"/>
          <w:bCs/>
        </w:rPr>
        <w:t>)</w:t>
      </w:r>
    </w:p>
    <w:p w14:paraId="2B6FB062" w14:textId="77777777" w:rsidR="006F35F5" w:rsidRPr="004162FD" w:rsidRDefault="006F35F5" w:rsidP="004162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2435E">
        <w:rPr>
          <w:rFonts w:ascii="Times New Roman" w:hAnsi="Times New Roman" w:cs="Times New Roman"/>
          <w:bCs/>
        </w:rPr>
        <w:t xml:space="preserve">Contact </w:t>
      </w:r>
      <w:r w:rsidR="0042435E" w:rsidRPr="0042435E">
        <w:rPr>
          <w:rFonts w:ascii="Times New Roman" w:hAnsi="Times New Roman" w:cs="Times New Roman"/>
          <w:bCs/>
        </w:rPr>
        <w:t>Marty Hitson (x7661)</w:t>
      </w:r>
      <w:r w:rsidRPr="0042435E">
        <w:rPr>
          <w:rFonts w:ascii="Times New Roman" w:hAnsi="Times New Roman" w:cs="Times New Roman"/>
          <w:bCs/>
        </w:rPr>
        <w:t xml:space="preserve"> for </w:t>
      </w:r>
      <w:r>
        <w:rPr>
          <w:rFonts w:ascii="Times New Roman" w:hAnsi="Times New Roman" w:cs="Times New Roman"/>
          <w:bCs/>
        </w:rPr>
        <w:t xml:space="preserve">a pick-up if battery is damaged or the bucket is overwhelmed </w:t>
      </w:r>
    </w:p>
    <w:p w14:paraId="2B6FB063" w14:textId="77777777" w:rsidR="00140E19" w:rsidRPr="005930C4" w:rsidRDefault="00140E19" w:rsidP="00140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930C4">
        <w:rPr>
          <w:rFonts w:ascii="Times New Roman" w:hAnsi="Times New Roman" w:cs="Times New Roman"/>
          <w:b/>
          <w:bCs/>
        </w:rPr>
        <w:t>Acquisition</w:t>
      </w:r>
    </w:p>
    <w:p w14:paraId="2B6FB064" w14:textId="7D39C918" w:rsidR="00140E19" w:rsidRPr="005930C4" w:rsidRDefault="00140E19" w:rsidP="00140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 xml:space="preserve">Note as </w:t>
      </w:r>
      <w:r w:rsidR="0043203B" w:rsidRPr="0043203B">
        <w:rPr>
          <w:rFonts w:ascii="Times New Roman" w:hAnsi="Times New Roman" w:cs="Times New Roman"/>
          <w:bCs/>
        </w:rPr>
        <w:t>LITHIUM-BATTERIES</w:t>
      </w:r>
      <w:r w:rsidR="0043203B">
        <w:rPr>
          <w:rFonts w:ascii="Times New Roman" w:hAnsi="Times New Roman" w:cs="Times New Roman"/>
          <w:bCs/>
        </w:rPr>
        <w:t xml:space="preserve"> </w:t>
      </w:r>
      <w:r w:rsidRPr="005930C4">
        <w:rPr>
          <w:rFonts w:ascii="Times New Roman" w:hAnsi="Times New Roman" w:cs="Times New Roman"/>
          <w:bCs/>
        </w:rPr>
        <w:t xml:space="preserve">in NPS </w:t>
      </w:r>
      <w:r w:rsidR="0043203B">
        <w:rPr>
          <w:rFonts w:ascii="Times New Roman" w:hAnsi="Times New Roman" w:cs="Times New Roman"/>
          <w:bCs/>
        </w:rPr>
        <w:t>KFS under Commodity Code</w:t>
      </w:r>
    </w:p>
    <w:p w14:paraId="2B6FB065" w14:textId="699ACBB6" w:rsidR="00140E19" w:rsidRPr="005930C4" w:rsidRDefault="000F3B77" w:rsidP="00140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 arrival </w:t>
      </w:r>
      <w:r w:rsidR="00BA36B0">
        <w:rPr>
          <w:rFonts w:ascii="Times New Roman" w:hAnsi="Times New Roman" w:cs="Times New Roman"/>
          <w:bCs/>
        </w:rPr>
        <w:t>i</w:t>
      </w:r>
      <w:r w:rsidR="00140E19" w:rsidRPr="005930C4">
        <w:rPr>
          <w:rFonts w:ascii="Times New Roman" w:hAnsi="Times New Roman" w:cs="Times New Roman"/>
          <w:bCs/>
        </w:rPr>
        <w:t>nspect for material hazards.  Deficiency = return.  Do not repair new batteries.</w:t>
      </w:r>
    </w:p>
    <w:p w14:paraId="2B6FB066" w14:textId="67E67B40" w:rsidR="00140E19" w:rsidRPr="005930C4" w:rsidRDefault="00901478" w:rsidP="00140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 xml:space="preserve">(R*) </w:t>
      </w:r>
      <w:r w:rsidR="00286AEC">
        <w:rPr>
          <w:rFonts w:ascii="Times New Roman" w:hAnsi="Times New Roman" w:cs="Times New Roman"/>
          <w:bCs/>
        </w:rPr>
        <w:t xml:space="preserve">If </w:t>
      </w:r>
      <w:proofErr w:type="gramStart"/>
      <w:r w:rsidR="00286AEC" w:rsidRPr="005930C4">
        <w:rPr>
          <w:rFonts w:ascii="Times New Roman" w:hAnsi="Times New Roman" w:cs="Times New Roman"/>
          <w:bCs/>
        </w:rPr>
        <w:t>possible</w:t>
      </w:r>
      <w:proofErr w:type="gramEnd"/>
      <w:r w:rsidR="00286AEC" w:rsidRPr="005930C4">
        <w:rPr>
          <w:rFonts w:ascii="Times New Roman" w:hAnsi="Times New Roman" w:cs="Times New Roman"/>
          <w:bCs/>
        </w:rPr>
        <w:t xml:space="preserve"> </w:t>
      </w:r>
      <w:r w:rsidR="00286AEC">
        <w:rPr>
          <w:rFonts w:ascii="Times New Roman" w:hAnsi="Times New Roman" w:cs="Times New Roman"/>
          <w:bCs/>
        </w:rPr>
        <w:t>c</w:t>
      </w:r>
      <w:r w:rsidR="00140E19" w:rsidRPr="005930C4">
        <w:rPr>
          <w:rFonts w:ascii="Times New Roman" w:hAnsi="Times New Roman" w:cs="Times New Roman"/>
          <w:bCs/>
        </w:rPr>
        <w:t xml:space="preserve">heck charge of each individual cell (3.4V-4.0V) </w:t>
      </w:r>
    </w:p>
    <w:p w14:paraId="2B6FB067" w14:textId="6744765A" w:rsidR="00140E19" w:rsidRPr="005930C4" w:rsidRDefault="00901478" w:rsidP="00140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 xml:space="preserve">(R*) </w:t>
      </w:r>
      <w:r w:rsidR="00286AEC">
        <w:rPr>
          <w:rFonts w:ascii="Times New Roman" w:hAnsi="Times New Roman" w:cs="Times New Roman"/>
          <w:bCs/>
        </w:rPr>
        <w:t xml:space="preserve">If </w:t>
      </w:r>
      <w:proofErr w:type="gramStart"/>
      <w:r w:rsidR="00286AEC" w:rsidRPr="005930C4">
        <w:rPr>
          <w:rFonts w:ascii="Times New Roman" w:hAnsi="Times New Roman" w:cs="Times New Roman"/>
          <w:bCs/>
        </w:rPr>
        <w:t>possible</w:t>
      </w:r>
      <w:proofErr w:type="gramEnd"/>
      <w:r w:rsidR="00286AEC" w:rsidRPr="005930C4">
        <w:rPr>
          <w:rFonts w:ascii="Times New Roman" w:hAnsi="Times New Roman" w:cs="Times New Roman"/>
          <w:bCs/>
        </w:rPr>
        <w:t xml:space="preserve"> </w:t>
      </w:r>
      <w:r w:rsidR="00286AEC">
        <w:rPr>
          <w:rFonts w:ascii="Times New Roman" w:hAnsi="Times New Roman" w:cs="Times New Roman"/>
          <w:bCs/>
        </w:rPr>
        <w:t>c</w:t>
      </w:r>
      <w:r w:rsidR="00140E19" w:rsidRPr="005930C4">
        <w:rPr>
          <w:rFonts w:ascii="Times New Roman" w:hAnsi="Times New Roman" w:cs="Times New Roman"/>
          <w:bCs/>
        </w:rPr>
        <w:t xml:space="preserve">heck imbalance not greater than 0.1V </w:t>
      </w:r>
    </w:p>
    <w:p w14:paraId="2B6FB068" w14:textId="390DC967" w:rsidR="00140E19" w:rsidRPr="005930C4" w:rsidRDefault="00286AEC" w:rsidP="00140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Recommend d</w:t>
      </w:r>
      <w:r w:rsidR="00140E19" w:rsidRPr="005930C4">
        <w:rPr>
          <w:rFonts w:ascii="Times New Roman" w:hAnsi="Times New Roman" w:cs="Times New Roman"/>
          <w:bCs/>
        </w:rPr>
        <w:t xml:space="preserve">esignate with </w:t>
      </w:r>
      <w:r>
        <w:rPr>
          <w:rFonts w:ascii="Times New Roman" w:hAnsi="Times New Roman" w:cs="Times New Roman"/>
          <w:bCs/>
        </w:rPr>
        <w:t xml:space="preserve">a </w:t>
      </w:r>
      <w:r w:rsidR="00140E19" w:rsidRPr="005930C4">
        <w:rPr>
          <w:rFonts w:ascii="Times New Roman" w:hAnsi="Times New Roman" w:cs="Times New Roman"/>
          <w:bCs/>
        </w:rPr>
        <w:t>unique identifier and date (project specific) and begin Log</w:t>
      </w:r>
    </w:p>
    <w:p w14:paraId="2B6FB069" w14:textId="77777777" w:rsidR="00140E19" w:rsidRPr="005930C4" w:rsidRDefault="00901478" w:rsidP="00140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930C4">
        <w:rPr>
          <w:rFonts w:ascii="Times New Roman" w:hAnsi="Times New Roman" w:cs="Times New Roman"/>
          <w:bCs/>
        </w:rPr>
        <w:t xml:space="preserve">(R*) </w:t>
      </w:r>
      <w:r w:rsidR="00140E19" w:rsidRPr="005930C4">
        <w:rPr>
          <w:rFonts w:ascii="Times New Roman" w:hAnsi="Times New Roman" w:cs="Times New Roman"/>
          <w:b/>
          <w:bCs/>
        </w:rPr>
        <w:t>Charging</w:t>
      </w:r>
    </w:p>
    <w:p w14:paraId="169EF4D5" w14:textId="2D5B8879" w:rsidR="00286AEC" w:rsidRDefault="00286AEC" w:rsidP="00140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On ceramic tiles, concrete, or nonflammable surface, AWAY from flammables.</w:t>
      </w:r>
    </w:p>
    <w:p w14:paraId="69BEFA94" w14:textId="30D33116" w:rsidR="00286AEC" w:rsidRPr="005930C4" w:rsidRDefault="00286AEC" w:rsidP="00286A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Pr="005930C4">
        <w:rPr>
          <w:rFonts w:ascii="Times New Roman" w:hAnsi="Times New Roman" w:cs="Times New Roman"/>
          <w:bCs/>
        </w:rPr>
        <w:t xml:space="preserve">charger </w:t>
      </w:r>
      <w:r>
        <w:rPr>
          <w:rFonts w:ascii="Times New Roman" w:hAnsi="Times New Roman" w:cs="Times New Roman"/>
          <w:bCs/>
        </w:rPr>
        <w:t>designed for that battery.  Exact match between charger and battery</w:t>
      </w:r>
      <w:r w:rsidRPr="00286AE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size and chemistry. </w:t>
      </w:r>
    </w:p>
    <w:p w14:paraId="63EBFF7F" w14:textId="6D80F7A8" w:rsidR="00286AEC" w:rsidRDefault="00286AEC" w:rsidP="00140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>On variable chargers check cells and voltage selected properly– verify cells and voltages match.</w:t>
      </w:r>
    </w:p>
    <w:p w14:paraId="44CB8C15" w14:textId="3214D2E9" w:rsidR="00286AEC" w:rsidRDefault="00286AEC" w:rsidP="00140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 xml:space="preserve">Post an attendant </w:t>
      </w:r>
      <w:r>
        <w:rPr>
          <w:rFonts w:ascii="Times New Roman" w:hAnsi="Times New Roman" w:cs="Times New Roman"/>
          <w:bCs/>
        </w:rPr>
        <w:t>in and around.  NO UNATTENDED “OVERNIGHT” CHARGING.</w:t>
      </w:r>
    </w:p>
    <w:p w14:paraId="61AFBB8B" w14:textId="6B9CCA8C" w:rsidR="00286AEC" w:rsidRDefault="00286AEC" w:rsidP="00140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>Maintain standoff of non-attendants and potentially flammable materials.</w:t>
      </w:r>
    </w:p>
    <w:p w14:paraId="2B6FB06A" w14:textId="47A61DB0" w:rsidR="00140E19" w:rsidRPr="005930C4" w:rsidRDefault="00140E19" w:rsidP="00140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 xml:space="preserve">Shall not be charged in aircraft or vehicle </w:t>
      </w:r>
      <w:r w:rsidR="00286AEC">
        <w:rPr>
          <w:rFonts w:ascii="Times New Roman" w:hAnsi="Times New Roman" w:cs="Times New Roman"/>
          <w:bCs/>
        </w:rPr>
        <w:t xml:space="preserve">system </w:t>
      </w:r>
      <w:r w:rsidRPr="005930C4">
        <w:rPr>
          <w:rFonts w:ascii="Times New Roman" w:hAnsi="Times New Roman" w:cs="Times New Roman"/>
          <w:bCs/>
        </w:rPr>
        <w:t xml:space="preserve">unless: </w:t>
      </w:r>
    </w:p>
    <w:p w14:paraId="2B6FB06B" w14:textId="77777777" w:rsidR="00140E19" w:rsidRPr="005930C4" w:rsidRDefault="00140E19" w:rsidP="00140E1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>Battery built in as shipped by manufacturer and</w:t>
      </w:r>
    </w:p>
    <w:p w14:paraId="2B6FB070" w14:textId="6411ABC1" w:rsidR="00140E19" w:rsidRPr="00286AEC" w:rsidRDefault="00140E19" w:rsidP="00286A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>Battery Management System (BMS) to manage cell charging and balance</w:t>
      </w:r>
    </w:p>
    <w:p w14:paraId="6A264888" w14:textId="44B1AA4E" w:rsidR="008B10F4" w:rsidRDefault="00140E19" w:rsidP="008B10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/>
          <w:bCs/>
        </w:rPr>
        <w:t>Storage</w:t>
      </w:r>
      <w:r w:rsidR="00901478" w:rsidRPr="005930C4">
        <w:rPr>
          <w:rFonts w:ascii="Times New Roman" w:hAnsi="Times New Roman" w:cs="Times New Roman"/>
          <w:b/>
          <w:bCs/>
        </w:rPr>
        <w:t xml:space="preserve"> </w:t>
      </w:r>
      <w:r w:rsidR="00D15EFD">
        <w:rPr>
          <w:rFonts w:ascii="Times New Roman" w:hAnsi="Times New Roman" w:cs="Times New Roman"/>
          <w:b/>
          <w:bCs/>
        </w:rPr>
        <w:t xml:space="preserve">– </w:t>
      </w:r>
      <w:r w:rsidR="008B10F4" w:rsidRPr="005930C4">
        <w:rPr>
          <w:rFonts w:ascii="Times New Roman" w:hAnsi="Times New Roman" w:cs="Times New Roman"/>
          <w:bCs/>
        </w:rPr>
        <w:t>40-70</w:t>
      </w:r>
      <w:r w:rsidR="00CD698D">
        <w:rPr>
          <w:rFonts w:ascii="Times New Roman" w:hAnsi="Times New Roman" w:cs="Times New Roman"/>
          <w:bCs/>
        </w:rPr>
        <w:t>°</w:t>
      </w:r>
      <w:r w:rsidR="008B10F4" w:rsidRPr="005930C4">
        <w:rPr>
          <w:rFonts w:ascii="Times New Roman" w:hAnsi="Times New Roman" w:cs="Times New Roman"/>
          <w:bCs/>
        </w:rPr>
        <w:t>F (no refrigeration)</w:t>
      </w:r>
      <w:r w:rsidR="008B10F4">
        <w:rPr>
          <w:rFonts w:ascii="Times New Roman" w:hAnsi="Times New Roman" w:cs="Times New Roman"/>
          <w:bCs/>
        </w:rPr>
        <w:t xml:space="preserve">, </w:t>
      </w:r>
      <w:r w:rsidR="00D15EFD">
        <w:rPr>
          <w:rFonts w:ascii="Times New Roman" w:hAnsi="Times New Roman" w:cs="Times New Roman"/>
          <w:b/>
          <w:bCs/>
        </w:rPr>
        <w:t>near an ABC fire extinguisher</w:t>
      </w:r>
      <w:r w:rsidR="00BA36B0">
        <w:rPr>
          <w:rFonts w:ascii="Times New Roman" w:hAnsi="Times New Roman" w:cs="Times New Roman"/>
          <w:b/>
          <w:bCs/>
        </w:rPr>
        <w:t xml:space="preserve">, under </w:t>
      </w:r>
      <w:r w:rsidR="008F219F">
        <w:rPr>
          <w:rFonts w:ascii="Times New Roman" w:hAnsi="Times New Roman" w:cs="Times New Roman"/>
          <w:b/>
          <w:bCs/>
        </w:rPr>
        <w:t>fire s</w:t>
      </w:r>
      <w:r w:rsidR="00BA36B0">
        <w:rPr>
          <w:rFonts w:ascii="Times New Roman" w:hAnsi="Times New Roman" w:cs="Times New Roman"/>
          <w:b/>
          <w:bCs/>
        </w:rPr>
        <w:t>prinklers</w:t>
      </w:r>
    </w:p>
    <w:p w14:paraId="102CDF7E" w14:textId="6B71AE79" w:rsidR="008B10F4" w:rsidRPr="008B10F4" w:rsidRDefault="00286AEC" w:rsidP="008B1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B10F4">
        <w:rPr>
          <w:rFonts w:ascii="Times New Roman" w:hAnsi="Times New Roman" w:cs="Times New Roman"/>
          <w:bCs/>
        </w:rPr>
        <w:t xml:space="preserve">Metal storage cabinet, away from combustible materials, </w:t>
      </w:r>
      <w:r w:rsidR="008B10F4">
        <w:rPr>
          <w:rFonts w:ascii="Times New Roman" w:hAnsi="Times New Roman" w:cs="Times New Roman"/>
          <w:bCs/>
        </w:rPr>
        <w:t>shelves layered</w:t>
      </w:r>
      <w:r w:rsidRPr="008B10F4">
        <w:rPr>
          <w:rFonts w:ascii="Times New Roman" w:hAnsi="Times New Roman" w:cs="Times New Roman"/>
          <w:bCs/>
        </w:rPr>
        <w:t xml:space="preserve"> with ceramic tiles</w:t>
      </w:r>
    </w:p>
    <w:p w14:paraId="3F0D0FEC" w14:textId="205577C2" w:rsidR="00286AEC" w:rsidRDefault="008B10F4" w:rsidP="00140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Batteries greater than 1kWh require a “Flammable”</w:t>
      </w:r>
      <w:r w:rsidR="00286AEC" w:rsidRPr="005930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rated metal cabinet</w:t>
      </w:r>
    </w:p>
    <w:p w14:paraId="425110EE" w14:textId="77777777" w:rsidR="00286AEC" w:rsidRDefault="00286AEC" w:rsidP="00140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5930C4">
        <w:rPr>
          <w:rFonts w:ascii="Times New Roman" w:hAnsi="Times New Roman" w:cs="Times New Roman"/>
          <w:bCs/>
        </w:rPr>
        <w:t xml:space="preserve"> inches clearance between top of battery and next shelf </w:t>
      </w:r>
    </w:p>
    <w:p w14:paraId="37240F12" w14:textId="7AFEE7F8" w:rsidR="00286AEC" w:rsidRDefault="00286AEC" w:rsidP="00140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>Labeled “Lithium Battery Storage Only”</w:t>
      </w:r>
      <w:r w:rsidR="008B10F4">
        <w:rPr>
          <w:rFonts w:ascii="Times New Roman" w:hAnsi="Times New Roman" w:cs="Times New Roman"/>
          <w:bCs/>
        </w:rPr>
        <w:t>.  No other fuel (cardboard) or HAZMAT in this locker.</w:t>
      </w:r>
    </w:p>
    <w:p w14:paraId="2B6FB072" w14:textId="292CCF93" w:rsidR="00140E19" w:rsidRPr="005930C4" w:rsidRDefault="00901478" w:rsidP="00140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 xml:space="preserve">(R*) </w:t>
      </w:r>
      <w:r w:rsidR="00140E19" w:rsidRPr="005930C4">
        <w:rPr>
          <w:rFonts w:ascii="Times New Roman" w:hAnsi="Times New Roman" w:cs="Times New Roman"/>
          <w:bCs/>
        </w:rPr>
        <w:t>For short term (two weeks or less), at least 3.5V/cell</w:t>
      </w:r>
    </w:p>
    <w:p w14:paraId="2B6FB077" w14:textId="550234FB" w:rsidR="00140E19" w:rsidRPr="008B10F4" w:rsidRDefault="00901478" w:rsidP="008B1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 xml:space="preserve">(R*) </w:t>
      </w:r>
      <w:r w:rsidR="00140E19" w:rsidRPr="005930C4">
        <w:rPr>
          <w:rFonts w:ascii="Times New Roman" w:hAnsi="Times New Roman" w:cs="Times New Roman"/>
          <w:bCs/>
        </w:rPr>
        <w:t xml:space="preserve">For longer storage 3.8V-3.9V/cell, inspect voltage every 3 months, recharge if required </w:t>
      </w:r>
    </w:p>
    <w:p w14:paraId="2B6FB079" w14:textId="4E9CB860" w:rsidR="00140E19" w:rsidRPr="008F219F" w:rsidRDefault="00140E19" w:rsidP="008B10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F219F">
        <w:rPr>
          <w:rFonts w:ascii="Times New Roman" w:hAnsi="Times New Roman" w:cs="Times New Roman"/>
          <w:b/>
          <w:bCs/>
        </w:rPr>
        <w:t>Inventory (recommended)</w:t>
      </w:r>
      <w:r w:rsidR="008B10F4" w:rsidRPr="008F219F">
        <w:rPr>
          <w:rFonts w:ascii="Times New Roman" w:hAnsi="Times New Roman" w:cs="Times New Roman"/>
          <w:b/>
          <w:bCs/>
        </w:rPr>
        <w:t xml:space="preserve">:  </w:t>
      </w:r>
      <w:r w:rsidRPr="008F219F">
        <w:rPr>
          <w:rFonts w:ascii="Times New Roman" w:hAnsi="Times New Roman" w:cs="Times New Roman"/>
          <w:bCs/>
        </w:rPr>
        <w:t xml:space="preserve">Log each event – acquisition, duty cycle, crash, repair, charge anomaly, </w:t>
      </w:r>
      <w:proofErr w:type="spellStart"/>
      <w:r w:rsidRPr="008F219F">
        <w:rPr>
          <w:rFonts w:ascii="Times New Roman" w:hAnsi="Times New Roman" w:cs="Times New Roman"/>
          <w:bCs/>
        </w:rPr>
        <w:t>etc</w:t>
      </w:r>
      <w:proofErr w:type="spellEnd"/>
    </w:p>
    <w:p w14:paraId="2B6FB07A" w14:textId="1FD065ED" w:rsidR="00140E19" w:rsidRPr="008F219F" w:rsidRDefault="00140E19" w:rsidP="0014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F219F">
        <w:rPr>
          <w:rFonts w:ascii="Times New Roman" w:hAnsi="Times New Roman" w:cs="Times New Roman"/>
          <w:b/>
          <w:bCs/>
        </w:rPr>
        <w:t>Repairs or adding connectors:</w:t>
      </w:r>
      <w:r w:rsidRPr="008F219F">
        <w:rPr>
          <w:rFonts w:ascii="Times New Roman" w:hAnsi="Times New Roman" w:cs="Times New Roman"/>
          <w:bCs/>
        </w:rPr>
        <w:t xml:space="preserve">  See NPS </w:t>
      </w:r>
      <w:r w:rsidR="008F219F" w:rsidRPr="008F219F">
        <w:rPr>
          <w:rFonts w:ascii="Times New Roman" w:hAnsi="Times New Roman" w:cs="Times New Roman"/>
        </w:rPr>
        <w:t>Rechargeable Lithium Battery SOP</w:t>
      </w:r>
    </w:p>
    <w:p w14:paraId="2B6FB07C" w14:textId="1C7025E7" w:rsidR="00140E19" w:rsidRPr="008F219F" w:rsidRDefault="00140E19" w:rsidP="00140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F219F">
        <w:rPr>
          <w:rFonts w:ascii="Times New Roman" w:hAnsi="Times New Roman" w:cs="Times New Roman"/>
          <w:b/>
          <w:bCs/>
        </w:rPr>
        <w:t>Unmanned Aircraft Systems (UAS) Special Procedures</w:t>
      </w:r>
      <w:r w:rsidRPr="008F219F">
        <w:rPr>
          <w:rFonts w:ascii="Times New Roman" w:hAnsi="Times New Roman" w:cs="Times New Roman"/>
          <w:bCs/>
        </w:rPr>
        <w:t xml:space="preserve">:  See NPS </w:t>
      </w:r>
      <w:r w:rsidR="008F219F" w:rsidRPr="008F219F">
        <w:rPr>
          <w:rFonts w:ascii="Times New Roman" w:hAnsi="Times New Roman" w:cs="Times New Roman"/>
        </w:rPr>
        <w:t>Rechargeable Battery SOP</w:t>
      </w:r>
    </w:p>
    <w:p w14:paraId="2B6FB07D" w14:textId="3BE70BE8" w:rsidR="00140E19" w:rsidRPr="008F219F" w:rsidRDefault="00140E19" w:rsidP="00140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F219F">
        <w:rPr>
          <w:rFonts w:ascii="Times New Roman" w:hAnsi="Times New Roman" w:cs="Times New Roman"/>
          <w:b/>
          <w:bCs/>
        </w:rPr>
        <w:t>Use in Marine Research:</w:t>
      </w:r>
      <w:r w:rsidRPr="008F219F">
        <w:rPr>
          <w:rFonts w:ascii="Times New Roman" w:hAnsi="Times New Roman" w:cs="Times New Roman"/>
          <w:bCs/>
        </w:rPr>
        <w:t xml:space="preserve"> See Appendix G of NPS </w:t>
      </w:r>
      <w:r w:rsidR="008F219F" w:rsidRPr="008F219F">
        <w:rPr>
          <w:rFonts w:ascii="Times New Roman" w:hAnsi="Times New Roman" w:cs="Times New Roman"/>
        </w:rPr>
        <w:t>Rechargeable Lithium Battery SOP</w:t>
      </w:r>
    </w:p>
    <w:p w14:paraId="2B6FB07E" w14:textId="3B25FC8C" w:rsidR="00FF2AAC" w:rsidRPr="008F219F" w:rsidRDefault="00BC27BF" w:rsidP="00BC27B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F219F">
        <w:rPr>
          <w:rFonts w:ascii="Times New Roman" w:hAnsi="Times New Roman" w:cs="Times New Roman"/>
          <w:b/>
          <w:bCs/>
        </w:rPr>
        <w:t xml:space="preserve">For High Voltage </w:t>
      </w:r>
      <w:r w:rsidR="008B10F4" w:rsidRPr="008F219F">
        <w:rPr>
          <w:rFonts w:ascii="Times New Roman" w:hAnsi="Times New Roman" w:cs="Times New Roman"/>
          <w:b/>
          <w:bCs/>
        </w:rPr>
        <w:t xml:space="preserve">LiPo </w:t>
      </w:r>
      <w:r w:rsidRPr="008F219F">
        <w:rPr>
          <w:rFonts w:ascii="Times New Roman" w:hAnsi="Times New Roman" w:cs="Times New Roman"/>
          <w:b/>
          <w:bCs/>
        </w:rPr>
        <w:t>Batter</w:t>
      </w:r>
      <w:r w:rsidR="008B10F4" w:rsidRPr="008F219F">
        <w:rPr>
          <w:rFonts w:ascii="Times New Roman" w:hAnsi="Times New Roman" w:cs="Times New Roman"/>
          <w:b/>
          <w:bCs/>
        </w:rPr>
        <w:t xml:space="preserve">y charging and storage specs (after </w:t>
      </w:r>
      <w:r w:rsidRPr="008F219F">
        <w:rPr>
          <w:rFonts w:ascii="Times New Roman" w:hAnsi="Times New Roman" w:cs="Times New Roman"/>
          <w:b/>
          <w:bCs/>
        </w:rPr>
        <w:t>2015</w:t>
      </w:r>
      <w:r w:rsidR="008B10F4" w:rsidRPr="008F219F">
        <w:rPr>
          <w:rFonts w:ascii="Times New Roman" w:hAnsi="Times New Roman" w:cs="Times New Roman"/>
          <w:b/>
          <w:bCs/>
        </w:rPr>
        <w:t>)</w:t>
      </w:r>
      <w:r w:rsidRPr="008F219F">
        <w:rPr>
          <w:rFonts w:ascii="Times New Roman" w:hAnsi="Times New Roman" w:cs="Times New Roman"/>
          <w:b/>
          <w:bCs/>
        </w:rPr>
        <w:t xml:space="preserve">:  </w:t>
      </w:r>
      <w:r w:rsidRPr="008F219F">
        <w:rPr>
          <w:rFonts w:ascii="Times New Roman" w:hAnsi="Times New Roman" w:cs="Times New Roman"/>
          <w:bCs/>
        </w:rPr>
        <w:t>See NPS SOP</w:t>
      </w:r>
    </w:p>
    <w:p w14:paraId="2B6FB07F" w14:textId="77777777" w:rsidR="00D17B2C" w:rsidRPr="00C3268D" w:rsidRDefault="00FF2AAC" w:rsidP="00D17B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5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POCs: </w:t>
      </w:r>
      <w:r w:rsidRPr="00FF2AAC">
        <w:rPr>
          <w:rFonts w:ascii="Times New Roman" w:hAnsi="Times New Roman" w:cs="Times New Roman"/>
          <w:sz w:val="24"/>
          <w:szCs w:val="24"/>
        </w:rPr>
        <w:t xml:space="preserve">NPS Safety Engineer </w:t>
      </w:r>
      <w:r w:rsidRPr="00FF2AAC">
        <w:rPr>
          <w:rFonts w:ascii="Times New Roman" w:hAnsi="Times New Roman" w:cs="Times New Roman"/>
          <w:b/>
          <w:sz w:val="24"/>
          <w:szCs w:val="24"/>
        </w:rPr>
        <w:t>Scott Giles x</w:t>
      </w:r>
      <w:proofErr w:type="gramStart"/>
      <w:r w:rsidRPr="00FF2AAC">
        <w:rPr>
          <w:rFonts w:ascii="Times New Roman" w:hAnsi="Times New Roman" w:cs="Times New Roman"/>
          <w:b/>
          <w:sz w:val="24"/>
          <w:szCs w:val="24"/>
        </w:rPr>
        <w:t>7568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F2AAC">
        <w:rPr>
          <w:rFonts w:ascii="Times New Roman" w:hAnsi="Times New Roman" w:cs="Times New Roman"/>
          <w:sz w:val="24"/>
          <w:szCs w:val="24"/>
        </w:rPr>
        <w:t>NPS</w:t>
      </w:r>
      <w:proofErr w:type="gramEnd"/>
      <w:r w:rsidRPr="00FF2AAC">
        <w:rPr>
          <w:rFonts w:ascii="Times New Roman" w:hAnsi="Times New Roman" w:cs="Times New Roman"/>
          <w:sz w:val="24"/>
          <w:szCs w:val="24"/>
        </w:rPr>
        <w:t xml:space="preserve"> HAZMAT </w:t>
      </w:r>
      <w:r w:rsidR="00DB06EF">
        <w:rPr>
          <w:rFonts w:ascii="Times New Roman" w:hAnsi="Times New Roman" w:cs="Times New Roman"/>
          <w:b/>
          <w:sz w:val="24"/>
          <w:szCs w:val="24"/>
        </w:rPr>
        <w:t>Marty Hitson</w:t>
      </w:r>
      <w:r w:rsidRPr="00FF2AAC">
        <w:rPr>
          <w:rFonts w:ascii="Times New Roman" w:hAnsi="Times New Roman" w:cs="Times New Roman"/>
          <w:b/>
          <w:sz w:val="24"/>
          <w:szCs w:val="24"/>
        </w:rPr>
        <w:t xml:space="preserve"> x7661.</w:t>
      </w:r>
      <w:r w:rsidRPr="00FF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B2C">
        <w:rPr>
          <w:rFonts w:ascii="Times New Roman" w:hAnsi="Times New Roman" w:cs="Times New Roman"/>
          <w:bCs/>
          <w:sz w:val="24"/>
          <w:szCs w:val="24"/>
        </w:rPr>
        <w:br w:type="page"/>
      </w:r>
      <w:r w:rsidR="00D17B2C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B6FB0AB" wp14:editId="2B6FB0AC">
            <wp:simplePos x="0" y="0"/>
            <wp:positionH relativeFrom="column">
              <wp:posOffset>5076825</wp:posOffset>
            </wp:positionH>
            <wp:positionV relativeFrom="paragraph">
              <wp:posOffset>-6985</wp:posOffset>
            </wp:positionV>
            <wp:extent cx="878205" cy="1412875"/>
            <wp:effectExtent l="0" t="0" r="0" b="0"/>
            <wp:wrapNone/>
            <wp:docPr id="1" name="Picture 1" descr="http://www.lion.com/LionTechnology/media/NewsInfo-Images/LithiumBatteryOn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on.com/LionTechnology/media/NewsInfo-Images/LithiumBatteryOnF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2C">
        <w:rPr>
          <w:noProof/>
        </w:rPr>
        <w:drawing>
          <wp:anchor distT="0" distB="0" distL="114300" distR="114300" simplePos="0" relativeHeight="251664384" behindDoc="1" locked="0" layoutInCell="1" allowOverlap="1" wp14:anchorId="2B6FB0AD" wp14:editId="2B6FB0AE">
            <wp:simplePos x="0" y="0"/>
            <wp:positionH relativeFrom="column">
              <wp:posOffset>4354830</wp:posOffset>
            </wp:positionH>
            <wp:positionV relativeFrom="paragraph">
              <wp:posOffset>6795</wp:posOffset>
            </wp:positionV>
            <wp:extent cx="878205" cy="1412875"/>
            <wp:effectExtent l="0" t="0" r="0" b="0"/>
            <wp:wrapNone/>
            <wp:docPr id="3" name="Picture 3" descr="http://www.lion.com/LionTechnology/media/NewsInfo-Images/LithiumBatteryOn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on.com/LionTechnology/media/NewsInfo-Images/LithiumBatteryOnF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2C" w:rsidRPr="00013ACB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2B6FB0AF" wp14:editId="2B6FB0B0">
            <wp:simplePos x="0" y="0"/>
            <wp:positionH relativeFrom="column">
              <wp:posOffset>137795</wp:posOffset>
            </wp:positionH>
            <wp:positionV relativeFrom="paragraph">
              <wp:posOffset>36005</wp:posOffset>
            </wp:positionV>
            <wp:extent cx="1353185" cy="1353185"/>
            <wp:effectExtent l="0" t="0" r="0" b="0"/>
            <wp:wrapNone/>
            <wp:docPr id="6" name="Picture 6" descr="http://theloadstar.co.uk/wp-content/uploads/DOT-Hazardous-Loads-Label-DOT-15003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oadstar.co.uk/wp-content/uploads/DOT-Hazardous-Loads-Label-DOT-15003_3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2C" w:rsidRPr="00013ACB">
        <w:rPr>
          <w:rFonts w:ascii="Times New Roman" w:hAnsi="Times New Roman" w:cs="Times New Roman"/>
          <w:b/>
          <w:sz w:val="28"/>
        </w:rPr>
        <w:t xml:space="preserve"> </w:t>
      </w:r>
      <w:r w:rsidR="00D17B2C" w:rsidRPr="00C3268D">
        <w:rPr>
          <w:rFonts w:ascii="Times New Roman" w:hAnsi="Times New Roman" w:cs="Times New Roman"/>
          <w:b/>
          <w:color w:val="0070C0"/>
          <w:sz w:val="40"/>
          <w:szCs w:val="52"/>
        </w:rPr>
        <w:t>NPS Field Guide for</w:t>
      </w:r>
    </w:p>
    <w:p w14:paraId="2B6FB080" w14:textId="77777777" w:rsidR="00D17B2C" w:rsidRPr="002E3988" w:rsidRDefault="00D17B2C" w:rsidP="00D17B2C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C3268D">
        <w:rPr>
          <w:rFonts w:ascii="Times New Roman" w:hAnsi="Times New Roman" w:cs="Times New Roman"/>
          <w:b/>
          <w:color w:val="0070C0"/>
          <w:sz w:val="72"/>
          <w:szCs w:val="52"/>
        </w:rPr>
        <w:t>DEPLOYING</w:t>
      </w:r>
      <w:r w:rsidRPr="002E3988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</w:p>
    <w:p w14:paraId="2B6FB081" w14:textId="6FECBD71" w:rsidR="00D17B2C" w:rsidRPr="00EC26A2" w:rsidRDefault="00D17B2C" w:rsidP="00D17B2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26A2">
        <w:rPr>
          <w:rFonts w:ascii="Times New Roman" w:hAnsi="Times New Roman" w:cs="Times New Roman"/>
          <w:b/>
          <w:sz w:val="52"/>
          <w:szCs w:val="52"/>
        </w:rPr>
        <w:t>Li</w:t>
      </w:r>
      <w:r w:rsidR="00DF7732">
        <w:rPr>
          <w:rFonts w:ascii="Times New Roman" w:hAnsi="Times New Roman" w:cs="Times New Roman"/>
          <w:b/>
          <w:sz w:val="52"/>
          <w:szCs w:val="52"/>
        </w:rPr>
        <w:t>Po</w:t>
      </w:r>
      <w:r w:rsidRPr="00EC26A2">
        <w:rPr>
          <w:rFonts w:ascii="Times New Roman" w:hAnsi="Times New Roman" w:cs="Times New Roman"/>
          <w:b/>
          <w:sz w:val="52"/>
          <w:szCs w:val="52"/>
        </w:rPr>
        <w:t xml:space="preserve"> Batteries</w:t>
      </w:r>
    </w:p>
    <w:p w14:paraId="2B6FB082" w14:textId="77777777" w:rsidR="00D17B2C" w:rsidRDefault="00D17B2C" w:rsidP="00D17B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6FB083" w14:textId="1D018954" w:rsidR="00D17B2C" w:rsidRDefault="00D17B2C" w:rsidP="00D17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3988">
        <w:rPr>
          <w:rFonts w:ascii="Times New Roman" w:hAnsi="Times New Roman" w:cs="Times New Roman"/>
          <w:b/>
          <w:sz w:val="24"/>
          <w:szCs w:val="24"/>
        </w:rPr>
        <w:t xml:space="preserve">BEST PRACTICES, and NPS REQUIREMENTS </w:t>
      </w:r>
      <w:r w:rsidR="009F6A1D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Pr="002E3988">
        <w:rPr>
          <w:rFonts w:ascii="Times New Roman" w:hAnsi="Times New Roman" w:cs="Times New Roman"/>
          <w:sz w:val="24"/>
          <w:szCs w:val="24"/>
        </w:rPr>
        <w:t>NAVSEA</w:t>
      </w:r>
      <w:r>
        <w:rPr>
          <w:rFonts w:ascii="Times New Roman" w:hAnsi="Times New Roman" w:cs="Times New Roman"/>
          <w:sz w:val="24"/>
          <w:szCs w:val="24"/>
        </w:rPr>
        <w:t xml:space="preserve"> 9310.1C, TECHMAN S9310-AQ-SAF-01 Revision </w:t>
      </w:r>
      <w:r w:rsidR="00561C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and NPS </w:t>
      </w:r>
      <w:r w:rsidR="00F521E0" w:rsidRPr="000B61B5">
        <w:rPr>
          <w:rFonts w:ascii="Times New Roman" w:hAnsi="Times New Roman" w:cs="Times New Roman"/>
          <w:sz w:val="24"/>
          <w:szCs w:val="24"/>
        </w:rPr>
        <w:t>Rechargeable Lithium Battery SOP</w:t>
      </w:r>
    </w:p>
    <w:p w14:paraId="2B6FB084" w14:textId="77777777" w:rsidR="00D17B2C" w:rsidRPr="00191FE7" w:rsidRDefault="00D17B2C" w:rsidP="00D17B2C">
      <w:pPr>
        <w:spacing w:after="0"/>
        <w:rPr>
          <w:rFonts w:ascii="Times New Roman" w:hAnsi="Times New Roman" w:cs="Times New Roman"/>
        </w:rPr>
      </w:pPr>
    </w:p>
    <w:p w14:paraId="2B6FB085" w14:textId="2FF94CAB" w:rsidR="00D17B2C" w:rsidRPr="001E5364" w:rsidRDefault="00D17B2C" w:rsidP="00D17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1E5364">
        <w:rPr>
          <w:rFonts w:ascii="Times New Roman" w:hAnsi="Times New Roman" w:cs="Times New Roman"/>
          <w:b/>
          <w:bCs/>
        </w:rPr>
        <w:t xml:space="preserve">Have – </w:t>
      </w:r>
      <w:r w:rsidR="00101DAC" w:rsidRPr="00101DAC">
        <w:rPr>
          <w:rFonts w:ascii="Times New Roman" w:hAnsi="Times New Roman" w:cs="Times New Roman"/>
        </w:rPr>
        <w:t>C</w:t>
      </w:r>
      <w:r w:rsidR="00101DAC" w:rsidRPr="00101DAC">
        <w:rPr>
          <w:rFonts w:ascii="Times New Roman" w:hAnsi="Times New Roman" w:cs="Times New Roman"/>
          <w:szCs w:val="52"/>
        </w:rPr>
        <w:t>eramic vessel (</w:t>
      </w:r>
      <w:proofErr w:type="gramStart"/>
      <w:r w:rsidR="00101DAC" w:rsidRPr="00101DAC">
        <w:rPr>
          <w:rFonts w:ascii="Times New Roman" w:hAnsi="Times New Roman" w:cs="Times New Roman"/>
          <w:szCs w:val="52"/>
        </w:rPr>
        <w:t>f</w:t>
      </w:r>
      <w:r w:rsidRPr="00101DAC">
        <w:rPr>
          <w:rFonts w:ascii="Times New Roman" w:hAnsi="Times New Roman" w:cs="Times New Roman"/>
        </w:rPr>
        <w:t>lower pot</w:t>
      </w:r>
      <w:proofErr w:type="gramEnd"/>
      <w:r w:rsidR="00101DAC" w:rsidRPr="00101DAC">
        <w:rPr>
          <w:rFonts w:ascii="Times New Roman" w:hAnsi="Times New Roman" w:cs="Times New Roman"/>
        </w:rPr>
        <w:t>)</w:t>
      </w:r>
      <w:r w:rsidRPr="00101DAC">
        <w:rPr>
          <w:rFonts w:ascii="Times New Roman" w:hAnsi="Times New Roman" w:cs="Times New Roman"/>
        </w:rPr>
        <w:t xml:space="preserve"> or </w:t>
      </w:r>
      <w:r w:rsidR="00101DAC" w:rsidRPr="00101DAC">
        <w:rPr>
          <w:rFonts w:ascii="Times New Roman" w:hAnsi="Times New Roman" w:cs="Times New Roman"/>
          <w:szCs w:val="52"/>
        </w:rPr>
        <w:t>fire protective (LiPo) bag</w:t>
      </w:r>
      <w:r w:rsidR="00101DAC" w:rsidRPr="00101DAC">
        <w:rPr>
          <w:rFonts w:ascii="Times New Roman" w:hAnsi="Times New Roman" w:cs="Times New Roman"/>
        </w:rPr>
        <w:t>s</w:t>
      </w:r>
      <w:r w:rsidRPr="00101DAC">
        <w:rPr>
          <w:rFonts w:ascii="Times New Roman" w:hAnsi="Times New Roman" w:cs="Times New Roman"/>
        </w:rPr>
        <w:t>, shovel or protective gloves, ABC Fire Extinguisher, extra batteries</w:t>
      </w:r>
    </w:p>
    <w:p w14:paraId="2B6FB086" w14:textId="77777777" w:rsidR="00D17B2C" w:rsidRPr="001E5364" w:rsidRDefault="00D17B2C" w:rsidP="00D17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1E5364">
        <w:rPr>
          <w:rFonts w:ascii="Times New Roman" w:hAnsi="Times New Roman" w:cs="Times New Roman"/>
          <w:b/>
          <w:bCs/>
        </w:rPr>
        <w:t>Transport</w:t>
      </w:r>
    </w:p>
    <w:p w14:paraId="2B6FB087" w14:textId="5EFE1F06" w:rsidR="00D17B2C" w:rsidRDefault="00D17B2C" w:rsidP="00D17B2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 w:rsidRPr="001E5364">
        <w:rPr>
          <w:rFonts w:ascii="Times New Roman" w:hAnsi="Times New Roman" w:cs="Times New Roman"/>
          <w:szCs w:val="52"/>
        </w:rPr>
        <w:t xml:space="preserve">Sealed, hard cases or </w:t>
      </w:r>
      <w:proofErr w:type="spellStart"/>
      <w:r w:rsidRPr="001E5364">
        <w:rPr>
          <w:rFonts w:ascii="Times New Roman" w:hAnsi="Times New Roman" w:cs="Times New Roman"/>
          <w:szCs w:val="52"/>
        </w:rPr>
        <w:t>LiPO</w:t>
      </w:r>
      <w:proofErr w:type="spellEnd"/>
      <w:r w:rsidRPr="001E5364">
        <w:rPr>
          <w:rFonts w:ascii="Times New Roman" w:hAnsi="Times New Roman" w:cs="Times New Roman"/>
          <w:szCs w:val="52"/>
        </w:rPr>
        <w:t xml:space="preserve"> Bags to </w:t>
      </w:r>
      <w:r w:rsidR="008B10F4">
        <w:rPr>
          <w:rFonts w:ascii="Times New Roman" w:hAnsi="Times New Roman" w:cs="Times New Roman"/>
          <w:szCs w:val="52"/>
        </w:rPr>
        <w:t>avoid</w:t>
      </w:r>
      <w:r w:rsidRPr="001E5364">
        <w:rPr>
          <w:rFonts w:ascii="Times New Roman" w:hAnsi="Times New Roman" w:cs="Times New Roman"/>
          <w:szCs w:val="52"/>
        </w:rPr>
        <w:t xml:space="preserve"> physical damage</w:t>
      </w:r>
      <w:r w:rsidR="008B10F4">
        <w:rPr>
          <w:rFonts w:ascii="Times New Roman" w:hAnsi="Times New Roman" w:cs="Times New Roman"/>
          <w:szCs w:val="52"/>
        </w:rPr>
        <w:t xml:space="preserve">, avoid </w:t>
      </w:r>
      <w:r w:rsidRPr="001E5364">
        <w:rPr>
          <w:rFonts w:ascii="Times New Roman" w:hAnsi="Times New Roman" w:cs="Times New Roman"/>
          <w:szCs w:val="52"/>
        </w:rPr>
        <w:t>moisture</w:t>
      </w:r>
      <w:r w:rsidR="008B10F4">
        <w:rPr>
          <w:rFonts w:ascii="Times New Roman" w:hAnsi="Times New Roman" w:cs="Times New Roman"/>
          <w:szCs w:val="52"/>
        </w:rPr>
        <w:t>, and contain an ignition</w:t>
      </w:r>
      <w:r w:rsidRPr="001E5364">
        <w:rPr>
          <w:rFonts w:ascii="Times New Roman" w:hAnsi="Times New Roman" w:cs="Times New Roman"/>
          <w:szCs w:val="52"/>
        </w:rPr>
        <w:t>.</w:t>
      </w:r>
    </w:p>
    <w:p w14:paraId="2B6FB088" w14:textId="7214738F" w:rsidR="00D17B2C" w:rsidRPr="006C3EC3" w:rsidRDefault="009F6A1D" w:rsidP="006C3E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Shipboard UAV operations have </w:t>
      </w:r>
      <w:r w:rsidR="00F73087">
        <w:rPr>
          <w:rFonts w:ascii="Times New Roman" w:hAnsi="Times New Roman" w:cs="Times New Roman"/>
          <w:szCs w:val="52"/>
        </w:rPr>
        <w:t>required a metal battery transportation container. Check with ship.</w:t>
      </w:r>
    </w:p>
    <w:p w14:paraId="2B6FB089" w14:textId="77777777" w:rsidR="00D17B2C" w:rsidRPr="001E5364" w:rsidRDefault="00D17B2C" w:rsidP="00D17B2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 w:rsidRPr="001E5364">
        <w:rPr>
          <w:rFonts w:ascii="Times New Roman" w:hAnsi="Times New Roman" w:cs="Times New Roman"/>
          <w:szCs w:val="52"/>
        </w:rPr>
        <w:t>Do not expose battery packs to direct sunlight (heat) for extended periods.</w:t>
      </w:r>
    </w:p>
    <w:p w14:paraId="2B6FB08A" w14:textId="77777777" w:rsidR="00D17B2C" w:rsidRPr="001E5364" w:rsidRDefault="00D17B2C" w:rsidP="00D17B2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364">
        <w:rPr>
          <w:rFonts w:ascii="Times New Roman" w:hAnsi="Times New Roman" w:cs="Times New Roman"/>
          <w:szCs w:val="52"/>
        </w:rPr>
        <w:t xml:space="preserve">Batteries shall not be </w:t>
      </w:r>
      <w:r w:rsidRPr="001E5364">
        <w:rPr>
          <w:rFonts w:ascii="Times New Roman" w:hAnsi="Times New Roman" w:cs="Times New Roman"/>
        </w:rPr>
        <w:t>charged while being transported.</w:t>
      </w:r>
    </w:p>
    <w:p w14:paraId="2B6FB08B" w14:textId="6E7D4A3B" w:rsidR="00D17B2C" w:rsidRPr="001E5364" w:rsidRDefault="008B10F4" w:rsidP="00D17B2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travel t</w:t>
      </w:r>
      <w:r w:rsidR="00D17B2C" w:rsidRPr="001E5364">
        <w:rPr>
          <w:rFonts w:ascii="Times New Roman" w:hAnsi="Times New Roman" w:cs="Times New Roman"/>
        </w:rPr>
        <w:t>emperatures 20</w:t>
      </w:r>
      <w:r>
        <w:rPr>
          <w:rFonts w:ascii="Times New Roman" w:hAnsi="Times New Roman" w:cs="Times New Roman"/>
        </w:rPr>
        <w:t>°</w:t>
      </w:r>
      <w:r w:rsidRPr="001E5364">
        <w:rPr>
          <w:rFonts w:ascii="Times New Roman" w:hAnsi="Times New Roman" w:cs="Times New Roman"/>
        </w:rPr>
        <w:t>F</w:t>
      </w:r>
      <w:r w:rsidR="00D17B2C" w:rsidRPr="001E5364">
        <w:rPr>
          <w:rFonts w:ascii="Times New Roman" w:hAnsi="Times New Roman" w:cs="Times New Roman"/>
        </w:rPr>
        <w:t xml:space="preserve"> to 150</w:t>
      </w:r>
      <w:r>
        <w:rPr>
          <w:rFonts w:ascii="Times New Roman" w:hAnsi="Times New Roman" w:cs="Times New Roman"/>
        </w:rPr>
        <w:t>°</w:t>
      </w:r>
      <w:r w:rsidR="00D17B2C" w:rsidRPr="001E5364">
        <w:rPr>
          <w:rFonts w:ascii="Times New Roman" w:hAnsi="Times New Roman" w:cs="Times New Roman"/>
        </w:rPr>
        <w:t>F, greater than 170</w:t>
      </w:r>
      <w:r>
        <w:rPr>
          <w:rFonts w:ascii="Times New Roman" w:hAnsi="Times New Roman" w:cs="Times New Roman"/>
        </w:rPr>
        <w:t>°</w:t>
      </w:r>
      <w:r w:rsidR="00D17B2C" w:rsidRPr="001E5364">
        <w:rPr>
          <w:rFonts w:ascii="Times New Roman" w:hAnsi="Times New Roman" w:cs="Times New Roman"/>
        </w:rPr>
        <w:t xml:space="preserve">F </w:t>
      </w:r>
      <w:r w:rsidR="00CD698D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likely </w:t>
      </w:r>
      <w:r w:rsidR="00D17B2C" w:rsidRPr="001E5364">
        <w:rPr>
          <w:rFonts w:ascii="Times New Roman" w:hAnsi="Times New Roman" w:cs="Times New Roman"/>
        </w:rPr>
        <w:t xml:space="preserve">cause </w:t>
      </w:r>
      <w:r w:rsidR="00CD698D">
        <w:rPr>
          <w:rFonts w:ascii="Times New Roman" w:hAnsi="Times New Roman" w:cs="Times New Roman"/>
        </w:rPr>
        <w:t xml:space="preserve">a </w:t>
      </w:r>
      <w:r w:rsidR="00D17B2C" w:rsidRPr="001E5364">
        <w:rPr>
          <w:rFonts w:ascii="Times New Roman" w:hAnsi="Times New Roman" w:cs="Times New Roman"/>
        </w:rPr>
        <w:t>fire.</w:t>
      </w:r>
    </w:p>
    <w:p w14:paraId="2B6FB08C" w14:textId="3D1218F5" w:rsidR="00BC3697" w:rsidRPr="001E5364" w:rsidRDefault="00CD698D" w:rsidP="00BC36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If b</w:t>
      </w:r>
      <w:r w:rsidR="00BC3697" w:rsidRPr="001E5364">
        <w:rPr>
          <w:rFonts w:ascii="Times New Roman" w:hAnsi="Times New Roman" w:cs="Times New Roman"/>
        </w:rPr>
        <w:t xml:space="preserve">ad batteries must be </w:t>
      </w:r>
      <w:r w:rsidR="00BC3697" w:rsidRPr="0091184C">
        <w:rPr>
          <w:rFonts w:ascii="Times New Roman" w:hAnsi="Times New Roman" w:cs="Times New Roman"/>
        </w:rPr>
        <w:t xml:space="preserve">transported back to origin </w:t>
      </w:r>
      <w:r>
        <w:rPr>
          <w:rFonts w:ascii="Times New Roman" w:hAnsi="Times New Roman" w:cs="Times New Roman"/>
        </w:rPr>
        <w:t xml:space="preserve">for disposal, put them in a dedicated </w:t>
      </w:r>
      <w:r w:rsidR="00BC3697" w:rsidRPr="0091184C">
        <w:rPr>
          <w:rFonts w:ascii="Times New Roman" w:hAnsi="Times New Roman" w:cs="Times New Roman"/>
        </w:rPr>
        <w:t xml:space="preserve">ceramic vessel or </w:t>
      </w:r>
      <w:proofErr w:type="spellStart"/>
      <w:r w:rsidR="00BC3697" w:rsidRPr="0091184C">
        <w:rPr>
          <w:rFonts w:ascii="Times New Roman" w:hAnsi="Times New Roman" w:cs="Times New Roman"/>
        </w:rPr>
        <w:t>LiPO</w:t>
      </w:r>
      <w:proofErr w:type="spellEnd"/>
      <w:r w:rsidR="00BC3697" w:rsidRPr="0091184C">
        <w:rPr>
          <w:rFonts w:ascii="Times New Roman" w:hAnsi="Times New Roman" w:cs="Times New Roman"/>
        </w:rPr>
        <w:t xml:space="preserve"> Bag</w:t>
      </w:r>
      <w:r>
        <w:rPr>
          <w:rFonts w:ascii="Times New Roman" w:hAnsi="Times New Roman" w:cs="Times New Roman"/>
        </w:rPr>
        <w:t>,</w:t>
      </w:r>
      <w:r w:rsidR="00BC3697" w:rsidRPr="0091184C">
        <w:rPr>
          <w:rFonts w:ascii="Times New Roman" w:hAnsi="Times New Roman" w:cs="Times New Roman"/>
        </w:rPr>
        <w:t xml:space="preserve"> after </w:t>
      </w:r>
      <w:r>
        <w:rPr>
          <w:rFonts w:ascii="Times New Roman" w:hAnsi="Times New Roman" w:cs="Times New Roman"/>
        </w:rPr>
        <w:t xml:space="preserve">no less than </w:t>
      </w:r>
      <w:r w:rsidR="00BC3697" w:rsidRPr="0091184C">
        <w:rPr>
          <w:rFonts w:ascii="Times New Roman" w:hAnsi="Times New Roman" w:cs="Times New Roman"/>
        </w:rPr>
        <w:t>45 minute</w:t>
      </w:r>
      <w:r>
        <w:rPr>
          <w:rFonts w:ascii="Times New Roman" w:hAnsi="Times New Roman" w:cs="Times New Roman"/>
        </w:rPr>
        <w:t>s of cool-down</w:t>
      </w:r>
      <w:r w:rsidR="00BC3697" w:rsidRPr="001E5364">
        <w:rPr>
          <w:rFonts w:ascii="Times New Roman" w:hAnsi="Times New Roman" w:cs="Times New Roman"/>
        </w:rPr>
        <w:t>.</w:t>
      </w:r>
    </w:p>
    <w:p w14:paraId="2B6FB08D" w14:textId="77777777" w:rsidR="00D17B2C" w:rsidRPr="00C3268D" w:rsidRDefault="00D17B2C" w:rsidP="00D17B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268D">
        <w:rPr>
          <w:rFonts w:ascii="Times New Roman" w:hAnsi="Times New Roman" w:cs="Times New Roman"/>
          <w:b/>
          <w:bCs/>
        </w:rPr>
        <w:t>Charging</w:t>
      </w:r>
    </w:p>
    <w:p w14:paraId="3C0C5A94" w14:textId="40AE1BCE" w:rsidR="00CD698D" w:rsidRDefault="00CD698D" w:rsidP="00D17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>Only use charger qualified according to manufactures specifications.</w:t>
      </w:r>
      <w:r>
        <w:rPr>
          <w:rFonts w:ascii="Times New Roman" w:hAnsi="Times New Roman" w:cs="Times New Roman"/>
          <w:bCs/>
        </w:rPr>
        <w:t xml:space="preserve"> </w:t>
      </w:r>
    </w:p>
    <w:p w14:paraId="4AC104E6" w14:textId="5BEAA777" w:rsidR="00CD698D" w:rsidRPr="005930C4" w:rsidRDefault="00CD698D" w:rsidP="00CD6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>On variable chargers check cells and voltage selected properly– verify cells and voltages match.</w:t>
      </w:r>
    </w:p>
    <w:p w14:paraId="7B8706D4" w14:textId="0C32940B" w:rsidR="00CD698D" w:rsidRDefault="00CD698D" w:rsidP="00D17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Charge on a ceramic tile, concrete, or another non-flammable surface.  Away from flammables. </w:t>
      </w:r>
    </w:p>
    <w:p w14:paraId="2B6FB08E" w14:textId="05FDFAB1" w:rsidR="00D17B2C" w:rsidRDefault="00D17B2C" w:rsidP="00D17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Check battery and ambient temperature before charging – </w:t>
      </w:r>
      <w:proofErr w:type="spellStart"/>
      <w:proofErr w:type="gramStart"/>
      <w:r>
        <w:rPr>
          <w:rFonts w:ascii="Times New Roman" w:hAnsi="Times New Roman" w:cs="Times New Roman"/>
          <w:bCs/>
        </w:rPr>
        <w:t>DON”T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charge hot batteries</w:t>
      </w:r>
    </w:p>
    <w:p w14:paraId="2B6FB08F" w14:textId="77777777" w:rsidR="00D17B2C" w:rsidRPr="00586EA5" w:rsidRDefault="00D17B2C" w:rsidP="00D17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6EA5">
        <w:rPr>
          <w:rFonts w:ascii="Times New Roman" w:eastAsia="Times New Roman" w:hAnsi="Times New Roman" w:cs="Times New Roman"/>
        </w:rPr>
        <w:t>Check voltage:  Do not charge if the unloaded individual cell voltages are less than 3.2 V</w:t>
      </w:r>
    </w:p>
    <w:p w14:paraId="11093994" w14:textId="527D23F6" w:rsidR="00CD698D" w:rsidRDefault="00CD698D" w:rsidP="00D17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6EA5">
        <w:rPr>
          <w:rFonts w:ascii="Times New Roman" w:hAnsi="Times New Roman" w:cs="Times New Roman"/>
          <w:bCs/>
        </w:rPr>
        <w:t>Post an attendant</w:t>
      </w:r>
      <w:r>
        <w:rPr>
          <w:rFonts w:ascii="Times New Roman" w:hAnsi="Times New Roman" w:cs="Times New Roman"/>
          <w:bCs/>
        </w:rPr>
        <w:t xml:space="preserve">.  </w:t>
      </w:r>
      <w:r w:rsidRPr="00586EA5">
        <w:rPr>
          <w:rFonts w:ascii="Times New Roman" w:hAnsi="Times New Roman" w:cs="Times New Roman"/>
          <w:bCs/>
        </w:rPr>
        <w:t xml:space="preserve">Maintain standoff of non-attendants and </w:t>
      </w:r>
      <w:r>
        <w:rPr>
          <w:rFonts w:ascii="Times New Roman" w:hAnsi="Times New Roman" w:cs="Times New Roman"/>
          <w:bCs/>
        </w:rPr>
        <w:t xml:space="preserve">any </w:t>
      </w:r>
      <w:r w:rsidRPr="00586EA5">
        <w:rPr>
          <w:rFonts w:ascii="Times New Roman" w:hAnsi="Times New Roman" w:cs="Times New Roman"/>
          <w:bCs/>
        </w:rPr>
        <w:t>potentially flammable materials.</w:t>
      </w:r>
      <w:r w:rsidRPr="005930C4">
        <w:rPr>
          <w:rFonts w:ascii="Times New Roman" w:hAnsi="Times New Roman" w:cs="Times New Roman"/>
          <w:bCs/>
        </w:rPr>
        <w:t xml:space="preserve"> </w:t>
      </w:r>
    </w:p>
    <w:p w14:paraId="2B6FB090" w14:textId="48020867" w:rsidR="00D17B2C" w:rsidRPr="005930C4" w:rsidRDefault="00D17B2C" w:rsidP="00D17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 xml:space="preserve">Shall not be charged in aircraft or vehicle unless: </w:t>
      </w:r>
    </w:p>
    <w:p w14:paraId="2B6FB091" w14:textId="77777777" w:rsidR="00D17B2C" w:rsidRPr="005930C4" w:rsidRDefault="00D17B2C" w:rsidP="00D17B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>Battery built in as shipped by manufacturer and</w:t>
      </w:r>
    </w:p>
    <w:p w14:paraId="2B6FB096" w14:textId="12906FCB" w:rsidR="00D17B2C" w:rsidRPr="00CD698D" w:rsidRDefault="00D17B2C" w:rsidP="00CD698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30C4">
        <w:rPr>
          <w:rFonts w:ascii="Times New Roman" w:hAnsi="Times New Roman" w:cs="Times New Roman"/>
          <w:bCs/>
        </w:rPr>
        <w:t xml:space="preserve">Battery Management System (BMS) to manage cell charging and </w:t>
      </w:r>
      <w:r w:rsidR="00CD698D" w:rsidRPr="005930C4">
        <w:rPr>
          <w:rFonts w:ascii="Times New Roman" w:hAnsi="Times New Roman" w:cs="Times New Roman"/>
          <w:bCs/>
        </w:rPr>
        <w:t>balance.</w:t>
      </w:r>
    </w:p>
    <w:p w14:paraId="2B6FB097" w14:textId="77777777" w:rsidR="00D17B2C" w:rsidRPr="002E3988" w:rsidRDefault="00D17B2C" w:rsidP="00D17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3988">
        <w:rPr>
          <w:rFonts w:ascii="Times New Roman" w:hAnsi="Times New Roman" w:cs="Times New Roman"/>
          <w:b/>
          <w:bCs/>
        </w:rPr>
        <w:t>Use</w:t>
      </w:r>
    </w:p>
    <w:p w14:paraId="2B6FB098" w14:textId="77777777" w:rsidR="00D17B2C" w:rsidRPr="00586EA5" w:rsidRDefault="00D17B2C" w:rsidP="00D17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3988">
        <w:rPr>
          <w:rFonts w:ascii="Times New Roman" w:hAnsi="Times New Roman" w:cs="Times New Roman"/>
          <w:bCs/>
        </w:rPr>
        <w:t>Keep an ABC Fire E</w:t>
      </w:r>
      <w:r w:rsidRPr="002E3988">
        <w:rPr>
          <w:rFonts w:ascii="Times New Roman" w:hAnsi="Times New Roman" w:cs="Times New Roman"/>
          <w:szCs w:val="52"/>
        </w:rPr>
        <w:t>xtinguisher near, and on the flight line if flying.</w:t>
      </w:r>
    </w:p>
    <w:p w14:paraId="2B6FB099" w14:textId="77777777" w:rsidR="00D17B2C" w:rsidRPr="00586EA5" w:rsidRDefault="00D17B2C" w:rsidP="00D17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6EA5">
        <w:rPr>
          <w:rFonts w:ascii="Times New Roman" w:hAnsi="Times New Roman" w:cs="Times New Roman"/>
          <w:bCs/>
        </w:rPr>
        <w:t xml:space="preserve">After mission, check </w:t>
      </w:r>
      <w:r w:rsidRPr="00586EA5">
        <w:rPr>
          <w:rFonts w:ascii="Times New Roman" w:hAnsi="Times New Roman" w:cs="Times New Roman"/>
          <w:szCs w:val="52"/>
        </w:rPr>
        <w:t xml:space="preserve">for punctures, broken heat </w:t>
      </w:r>
      <w:proofErr w:type="gramStart"/>
      <w:r w:rsidRPr="00586EA5">
        <w:rPr>
          <w:rFonts w:ascii="Times New Roman" w:hAnsi="Times New Roman" w:cs="Times New Roman"/>
          <w:szCs w:val="52"/>
        </w:rPr>
        <w:t>shrink</w:t>
      </w:r>
      <w:proofErr w:type="gramEnd"/>
      <w:r w:rsidRPr="00586EA5">
        <w:rPr>
          <w:rFonts w:ascii="Times New Roman" w:hAnsi="Times New Roman" w:cs="Times New Roman"/>
          <w:szCs w:val="52"/>
        </w:rPr>
        <w:t>, bared wires, dents, scratches, and swollen or ruptured cells.</w:t>
      </w:r>
    </w:p>
    <w:p w14:paraId="2B6FB09A" w14:textId="4F04C411" w:rsidR="00D17B2C" w:rsidRPr="00586EA5" w:rsidRDefault="00CD698D" w:rsidP="00D17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52"/>
        </w:rPr>
        <w:t>Recommend a</w:t>
      </w:r>
      <w:r w:rsidR="00D17B2C">
        <w:rPr>
          <w:rFonts w:ascii="Times New Roman" w:hAnsi="Times New Roman" w:cs="Times New Roman"/>
          <w:szCs w:val="52"/>
        </w:rPr>
        <w:t xml:space="preserve">ny suspect battery gets sidelined and disposed. </w:t>
      </w:r>
      <w:r>
        <w:rPr>
          <w:rFonts w:ascii="Times New Roman" w:hAnsi="Times New Roman" w:cs="Times New Roman"/>
          <w:szCs w:val="52"/>
        </w:rPr>
        <w:t xml:space="preserve"> High system risk.</w:t>
      </w:r>
    </w:p>
    <w:p w14:paraId="2B6FB09B" w14:textId="04E2A901" w:rsidR="00BC3697" w:rsidRPr="00627B32" w:rsidRDefault="00BC3697" w:rsidP="00BC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 w:rsidRPr="00B61048">
        <w:rPr>
          <w:rFonts w:ascii="Times New Roman" w:hAnsi="Times New Roman" w:cs="Times New Roman"/>
          <w:b/>
          <w:bCs/>
        </w:rPr>
        <w:t>Fire</w:t>
      </w:r>
      <w:r>
        <w:rPr>
          <w:rFonts w:ascii="Times New Roman" w:hAnsi="Times New Roman" w:cs="Times New Roman"/>
          <w:b/>
          <w:bCs/>
        </w:rPr>
        <w:t xml:space="preserve"> or Crash with smoldering  </w:t>
      </w:r>
    </w:p>
    <w:p w14:paraId="2B6FB09C" w14:textId="4862B318" w:rsidR="00BC3697" w:rsidRDefault="00CD698D" w:rsidP="00BC36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L</w:t>
      </w:r>
      <w:r w:rsidR="00BC3697" w:rsidRPr="00B61048">
        <w:rPr>
          <w:rFonts w:ascii="Times New Roman" w:hAnsi="Times New Roman" w:cs="Times New Roman"/>
          <w:szCs w:val="52"/>
        </w:rPr>
        <w:t xml:space="preserve">et </w:t>
      </w:r>
      <w:r>
        <w:rPr>
          <w:rFonts w:ascii="Times New Roman" w:hAnsi="Times New Roman" w:cs="Times New Roman"/>
          <w:szCs w:val="52"/>
        </w:rPr>
        <w:t>the battery finish its ignition – usually about 45 long second</w:t>
      </w:r>
      <w:r w:rsidR="00101DAC">
        <w:rPr>
          <w:rFonts w:ascii="Times New Roman" w:hAnsi="Times New Roman" w:cs="Times New Roman"/>
          <w:szCs w:val="52"/>
        </w:rPr>
        <w:t>s</w:t>
      </w:r>
      <w:r>
        <w:rPr>
          <w:rFonts w:ascii="Times New Roman" w:hAnsi="Times New Roman" w:cs="Times New Roman"/>
          <w:szCs w:val="52"/>
        </w:rPr>
        <w:t xml:space="preserve">.  </w:t>
      </w:r>
      <w:r w:rsidR="00E11FAB">
        <w:rPr>
          <w:rFonts w:ascii="Times New Roman" w:hAnsi="Times New Roman" w:cs="Times New Roman"/>
          <w:szCs w:val="52"/>
        </w:rPr>
        <w:t>If charging, u</w:t>
      </w:r>
      <w:r w:rsidR="00BC3697">
        <w:rPr>
          <w:rFonts w:ascii="Times New Roman" w:hAnsi="Times New Roman" w:cs="Times New Roman"/>
          <w:szCs w:val="52"/>
        </w:rPr>
        <w:t>nplug the charger at the wall.</w:t>
      </w:r>
    </w:p>
    <w:p w14:paraId="0C8402E2" w14:textId="77777777" w:rsidR="00CD698D" w:rsidRDefault="00CD698D" w:rsidP="00CD69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See and avoid</w:t>
      </w:r>
      <w:r w:rsidR="00BC3697" w:rsidRPr="00B61048">
        <w:rPr>
          <w:rFonts w:ascii="Times New Roman" w:hAnsi="Times New Roman" w:cs="Times New Roman"/>
          <w:szCs w:val="52"/>
        </w:rPr>
        <w:t xml:space="preserve"> the</w:t>
      </w:r>
      <w:r w:rsidR="00BC3697">
        <w:rPr>
          <w:rFonts w:ascii="Times New Roman" w:hAnsi="Times New Roman" w:cs="Times New Roman"/>
          <w:szCs w:val="52"/>
        </w:rPr>
        <w:t xml:space="preserve"> hot </w:t>
      </w:r>
      <w:r w:rsidR="00BC3697" w:rsidRPr="00B61048">
        <w:rPr>
          <w:rFonts w:ascii="Times New Roman" w:hAnsi="Times New Roman" w:cs="Times New Roman"/>
          <w:szCs w:val="52"/>
        </w:rPr>
        <w:t>toxic fumes – they are hot</w:t>
      </w:r>
      <w:r>
        <w:rPr>
          <w:rFonts w:ascii="Times New Roman" w:hAnsi="Times New Roman" w:cs="Times New Roman"/>
          <w:szCs w:val="52"/>
        </w:rPr>
        <w:t xml:space="preserve"> and toxic</w:t>
      </w:r>
      <w:r w:rsidR="00BC3697" w:rsidRPr="00B61048">
        <w:rPr>
          <w:rFonts w:ascii="Times New Roman" w:hAnsi="Times New Roman" w:cs="Times New Roman"/>
          <w:szCs w:val="52"/>
        </w:rPr>
        <w:t>.</w:t>
      </w:r>
      <w:r>
        <w:rPr>
          <w:rFonts w:ascii="Times New Roman" w:hAnsi="Times New Roman" w:cs="Times New Roman"/>
          <w:szCs w:val="52"/>
        </w:rPr>
        <w:t xml:space="preserve">  </w:t>
      </w:r>
    </w:p>
    <w:p w14:paraId="2B6FB09E" w14:textId="389D70C8" w:rsidR="00BC3697" w:rsidRPr="00CD698D" w:rsidRDefault="00CD698D" w:rsidP="00CD69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If unable to see and avoid the fumes, vacate the </w:t>
      </w:r>
      <w:proofErr w:type="gramStart"/>
      <w:r>
        <w:rPr>
          <w:rFonts w:ascii="Times New Roman" w:hAnsi="Times New Roman" w:cs="Times New Roman"/>
          <w:szCs w:val="52"/>
        </w:rPr>
        <w:t>area</w:t>
      </w:r>
      <w:proofErr w:type="gramEnd"/>
      <w:r>
        <w:rPr>
          <w:rFonts w:ascii="Times New Roman" w:hAnsi="Times New Roman" w:cs="Times New Roman"/>
          <w:szCs w:val="52"/>
        </w:rPr>
        <w:t xml:space="preserve"> and call fire </w:t>
      </w:r>
      <w:r w:rsidRPr="00B61048">
        <w:rPr>
          <w:rFonts w:ascii="Times New Roman" w:hAnsi="Times New Roman" w:cs="Times New Roman"/>
          <w:szCs w:val="52"/>
        </w:rPr>
        <w:t>emergency services</w:t>
      </w:r>
      <w:r>
        <w:rPr>
          <w:rFonts w:ascii="Times New Roman" w:hAnsi="Times New Roman" w:cs="Times New Roman"/>
          <w:szCs w:val="52"/>
        </w:rPr>
        <w:t>.</w:t>
      </w:r>
    </w:p>
    <w:p w14:paraId="2B6FB09F" w14:textId="1FAFEAD0" w:rsidR="00BC3697" w:rsidRPr="00B61048" w:rsidRDefault="00CD698D" w:rsidP="00BC36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If </w:t>
      </w:r>
      <w:proofErr w:type="gramStart"/>
      <w:r>
        <w:rPr>
          <w:rFonts w:ascii="Times New Roman" w:hAnsi="Times New Roman" w:cs="Times New Roman"/>
          <w:szCs w:val="52"/>
        </w:rPr>
        <w:t>possible</w:t>
      </w:r>
      <w:proofErr w:type="gramEnd"/>
      <w:r>
        <w:rPr>
          <w:rFonts w:ascii="Times New Roman" w:hAnsi="Times New Roman" w:cs="Times New Roman"/>
          <w:szCs w:val="52"/>
        </w:rPr>
        <w:t xml:space="preserve"> to avoid the fumes, u</w:t>
      </w:r>
      <w:r w:rsidR="00BC3697" w:rsidRPr="00B61048">
        <w:rPr>
          <w:rFonts w:ascii="Times New Roman" w:hAnsi="Times New Roman" w:cs="Times New Roman"/>
          <w:szCs w:val="52"/>
        </w:rPr>
        <w:t xml:space="preserve">se </w:t>
      </w:r>
      <w:r>
        <w:rPr>
          <w:rFonts w:ascii="Times New Roman" w:hAnsi="Times New Roman" w:cs="Times New Roman"/>
          <w:szCs w:val="52"/>
        </w:rPr>
        <w:t>the f</w:t>
      </w:r>
      <w:r w:rsidR="00BC3697" w:rsidRPr="00B61048">
        <w:rPr>
          <w:rFonts w:ascii="Times New Roman" w:hAnsi="Times New Roman" w:cs="Times New Roman"/>
          <w:szCs w:val="52"/>
        </w:rPr>
        <w:t>ire extinguisher to prevent the spread of fire</w:t>
      </w:r>
      <w:r>
        <w:rPr>
          <w:rFonts w:ascii="Times New Roman" w:hAnsi="Times New Roman" w:cs="Times New Roman"/>
          <w:szCs w:val="52"/>
        </w:rPr>
        <w:t xml:space="preserve"> (secondaries)</w:t>
      </w:r>
      <w:r w:rsidR="00BC3697" w:rsidRPr="00B61048">
        <w:rPr>
          <w:rFonts w:ascii="Times New Roman" w:hAnsi="Times New Roman" w:cs="Times New Roman"/>
          <w:szCs w:val="52"/>
        </w:rPr>
        <w:t>.</w:t>
      </w:r>
      <w:r>
        <w:rPr>
          <w:rFonts w:ascii="Times New Roman" w:hAnsi="Times New Roman" w:cs="Times New Roman"/>
          <w:szCs w:val="52"/>
        </w:rPr>
        <w:t xml:space="preserve">  </w:t>
      </w:r>
    </w:p>
    <w:p w14:paraId="2B6FB0A0" w14:textId="166EE002" w:rsidR="00BC3697" w:rsidRPr="00B61048" w:rsidRDefault="00BC3697" w:rsidP="00BC36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 w:rsidRPr="00B61048">
        <w:rPr>
          <w:rFonts w:ascii="Times New Roman" w:hAnsi="Times New Roman" w:cs="Times New Roman"/>
          <w:szCs w:val="52"/>
        </w:rPr>
        <w:t>After the ignition is complete</w:t>
      </w:r>
      <w:r w:rsidR="00101DAC">
        <w:rPr>
          <w:rFonts w:ascii="Times New Roman" w:hAnsi="Times New Roman" w:cs="Times New Roman"/>
          <w:szCs w:val="52"/>
        </w:rPr>
        <w:t xml:space="preserve"> and all fire out</w:t>
      </w:r>
      <w:r w:rsidRPr="00B61048">
        <w:rPr>
          <w:rFonts w:ascii="Times New Roman" w:hAnsi="Times New Roman" w:cs="Times New Roman"/>
          <w:szCs w:val="52"/>
        </w:rPr>
        <w:t>, monitor the battery for 45 minutes.</w:t>
      </w:r>
    </w:p>
    <w:p w14:paraId="2B6FB0A1" w14:textId="2B1D329C" w:rsidR="00BC3697" w:rsidRPr="00B61048" w:rsidRDefault="00BC3697" w:rsidP="00BC36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 w:rsidRPr="00B61048">
        <w:rPr>
          <w:rFonts w:ascii="Times New Roman" w:hAnsi="Times New Roman" w:cs="Times New Roman"/>
          <w:szCs w:val="52"/>
        </w:rPr>
        <w:t xml:space="preserve">After 45 minutes </w:t>
      </w:r>
      <w:r>
        <w:rPr>
          <w:rFonts w:ascii="Times New Roman" w:hAnsi="Times New Roman" w:cs="Times New Roman"/>
          <w:szCs w:val="52"/>
        </w:rPr>
        <w:t xml:space="preserve">extract </w:t>
      </w:r>
      <w:r w:rsidRPr="00B61048">
        <w:rPr>
          <w:rFonts w:ascii="Times New Roman" w:hAnsi="Times New Roman" w:cs="Times New Roman"/>
          <w:szCs w:val="52"/>
        </w:rPr>
        <w:t xml:space="preserve">the battery carcass </w:t>
      </w:r>
      <w:r>
        <w:rPr>
          <w:rFonts w:ascii="Times New Roman" w:hAnsi="Times New Roman" w:cs="Times New Roman"/>
          <w:szCs w:val="52"/>
        </w:rPr>
        <w:t xml:space="preserve">with shovel or protective gloves </w:t>
      </w:r>
      <w:r w:rsidRPr="00B61048">
        <w:rPr>
          <w:rFonts w:ascii="Times New Roman" w:hAnsi="Times New Roman" w:cs="Times New Roman"/>
          <w:szCs w:val="52"/>
        </w:rPr>
        <w:t xml:space="preserve">to </w:t>
      </w:r>
      <w:r>
        <w:rPr>
          <w:rFonts w:ascii="Times New Roman" w:hAnsi="Times New Roman" w:cs="Times New Roman"/>
          <w:szCs w:val="52"/>
        </w:rPr>
        <w:t xml:space="preserve">a </w:t>
      </w:r>
      <w:r w:rsidRPr="00B61048">
        <w:rPr>
          <w:rFonts w:ascii="Times New Roman" w:hAnsi="Times New Roman" w:cs="Times New Roman"/>
          <w:szCs w:val="52"/>
        </w:rPr>
        <w:t>ceramic vessel (</w:t>
      </w:r>
      <w:proofErr w:type="gramStart"/>
      <w:r w:rsidRPr="00B61048">
        <w:rPr>
          <w:rFonts w:ascii="Times New Roman" w:hAnsi="Times New Roman" w:cs="Times New Roman"/>
          <w:szCs w:val="52"/>
        </w:rPr>
        <w:t>flower pot</w:t>
      </w:r>
      <w:proofErr w:type="gramEnd"/>
      <w:r w:rsidRPr="00B61048">
        <w:rPr>
          <w:rFonts w:ascii="Times New Roman" w:hAnsi="Times New Roman" w:cs="Times New Roman"/>
          <w:szCs w:val="52"/>
        </w:rPr>
        <w:t xml:space="preserve">) or fire protective </w:t>
      </w:r>
      <w:r w:rsidR="00101DAC">
        <w:rPr>
          <w:rFonts w:ascii="Times New Roman" w:hAnsi="Times New Roman" w:cs="Times New Roman"/>
          <w:szCs w:val="52"/>
        </w:rPr>
        <w:t xml:space="preserve">(LiPo) </w:t>
      </w:r>
      <w:r w:rsidRPr="00B61048">
        <w:rPr>
          <w:rFonts w:ascii="Times New Roman" w:hAnsi="Times New Roman" w:cs="Times New Roman"/>
          <w:szCs w:val="52"/>
        </w:rPr>
        <w:t>bag</w:t>
      </w:r>
      <w:r w:rsidR="00101DAC">
        <w:rPr>
          <w:rFonts w:ascii="Times New Roman" w:hAnsi="Times New Roman" w:cs="Times New Roman"/>
          <w:szCs w:val="52"/>
        </w:rPr>
        <w:t>.</w:t>
      </w:r>
    </w:p>
    <w:p w14:paraId="2B6FB0A2" w14:textId="4E60C846" w:rsidR="00BC3697" w:rsidRPr="00B61048" w:rsidRDefault="00BC3697" w:rsidP="00BC36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 w:rsidRPr="00B61048">
        <w:rPr>
          <w:rFonts w:ascii="Times New Roman" w:hAnsi="Times New Roman" w:cs="Times New Roman"/>
          <w:szCs w:val="52"/>
        </w:rPr>
        <w:t>After at least 24 hours, dispose of battery remains</w:t>
      </w:r>
      <w:r w:rsidR="00101DAC">
        <w:rPr>
          <w:rFonts w:ascii="Times New Roman" w:hAnsi="Times New Roman" w:cs="Times New Roman"/>
          <w:szCs w:val="52"/>
        </w:rPr>
        <w:t xml:space="preserve"> as any battery at end of life.</w:t>
      </w:r>
    </w:p>
    <w:p w14:paraId="2B6FB0A3" w14:textId="77777777" w:rsidR="00D17B2C" w:rsidRPr="00B61048" w:rsidRDefault="00D17B2C" w:rsidP="00D17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B6FB0A4" w14:textId="62E07E19" w:rsidR="00FF2AAC" w:rsidRPr="00FF2AAC" w:rsidRDefault="00D17B2C" w:rsidP="00140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POCs: </w:t>
      </w:r>
      <w:r w:rsidRPr="00FF2AAC">
        <w:rPr>
          <w:rFonts w:ascii="Times New Roman" w:hAnsi="Times New Roman" w:cs="Times New Roman"/>
          <w:sz w:val="24"/>
          <w:szCs w:val="24"/>
        </w:rPr>
        <w:t xml:space="preserve">NPS Safety Engineer </w:t>
      </w:r>
      <w:r w:rsidRPr="00FF2AAC">
        <w:rPr>
          <w:rFonts w:ascii="Times New Roman" w:hAnsi="Times New Roman" w:cs="Times New Roman"/>
          <w:b/>
          <w:sz w:val="24"/>
          <w:szCs w:val="24"/>
        </w:rPr>
        <w:t>Scott Giles x</w:t>
      </w:r>
      <w:proofErr w:type="gramStart"/>
      <w:r w:rsidRPr="00FF2AAC">
        <w:rPr>
          <w:rFonts w:ascii="Times New Roman" w:hAnsi="Times New Roman" w:cs="Times New Roman"/>
          <w:b/>
          <w:sz w:val="24"/>
          <w:szCs w:val="24"/>
        </w:rPr>
        <w:t>7568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050C12" w:rsidRPr="00FF2AAC">
        <w:rPr>
          <w:rFonts w:ascii="Times New Roman" w:hAnsi="Times New Roman" w:cs="Times New Roman"/>
          <w:sz w:val="24"/>
          <w:szCs w:val="24"/>
        </w:rPr>
        <w:t>NPS</w:t>
      </w:r>
      <w:proofErr w:type="gramEnd"/>
      <w:r w:rsidR="00050C12" w:rsidRPr="00FF2AAC">
        <w:rPr>
          <w:rFonts w:ascii="Times New Roman" w:hAnsi="Times New Roman" w:cs="Times New Roman"/>
          <w:sz w:val="24"/>
          <w:szCs w:val="24"/>
        </w:rPr>
        <w:t xml:space="preserve"> HAZMAT </w:t>
      </w:r>
      <w:r w:rsidR="00050C12">
        <w:rPr>
          <w:rFonts w:ascii="Times New Roman" w:hAnsi="Times New Roman" w:cs="Times New Roman"/>
          <w:b/>
          <w:sz w:val="24"/>
          <w:szCs w:val="24"/>
        </w:rPr>
        <w:t>Marty Hitson</w:t>
      </w:r>
      <w:r w:rsidR="00050C12" w:rsidRPr="00FF2AAC">
        <w:rPr>
          <w:rFonts w:ascii="Times New Roman" w:hAnsi="Times New Roman" w:cs="Times New Roman"/>
          <w:b/>
          <w:sz w:val="24"/>
          <w:szCs w:val="24"/>
        </w:rPr>
        <w:t xml:space="preserve"> x7661</w:t>
      </w:r>
      <w:r w:rsidRPr="00FF2AAC">
        <w:rPr>
          <w:rFonts w:ascii="Times New Roman" w:hAnsi="Times New Roman" w:cs="Times New Roman"/>
          <w:b/>
          <w:sz w:val="24"/>
          <w:szCs w:val="24"/>
        </w:rPr>
        <w:t>.</w:t>
      </w:r>
      <w:r w:rsidRPr="00FF2A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F2AAC" w:rsidRPr="00FF2AAC" w:rsidSect="00D17B2C">
      <w:headerReference w:type="default" r:id="rId13"/>
      <w:footerReference w:type="defaul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F9B5" w14:textId="77777777" w:rsidR="00EC236D" w:rsidRDefault="00EC236D" w:rsidP="00901478">
      <w:pPr>
        <w:spacing w:after="0" w:line="240" w:lineRule="auto"/>
      </w:pPr>
      <w:r>
        <w:separator/>
      </w:r>
    </w:p>
  </w:endnote>
  <w:endnote w:type="continuationSeparator" w:id="0">
    <w:p w14:paraId="466CE1B7" w14:textId="77777777" w:rsidR="00EC236D" w:rsidRDefault="00EC236D" w:rsidP="0090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B0B6" w14:textId="51349C54" w:rsidR="00D24601" w:rsidRPr="00191FE7" w:rsidRDefault="00D24601" w:rsidP="005930C4">
    <w:pPr>
      <w:autoSpaceDE w:val="0"/>
      <w:autoSpaceDN w:val="0"/>
      <w:adjustRightInd w:val="0"/>
      <w:spacing w:after="0"/>
      <w:ind w:left="360" w:right="180"/>
      <w:rPr>
        <w:rFonts w:ascii="Times New Roman" w:hAnsi="Times New Roman" w:cs="Times New Roman"/>
        <w:bCs/>
        <w:color w:val="FF0000"/>
        <w:sz w:val="18"/>
      </w:rPr>
    </w:pPr>
    <w:r w:rsidRPr="00191FE7">
      <w:rPr>
        <w:rFonts w:ascii="Times New Roman" w:hAnsi="Times New Roman" w:cs="Times New Roman"/>
        <w:bCs/>
        <w:color w:val="FF0000"/>
        <w:sz w:val="18"/>
      </w:rPr>
      <w:t xml:space="preserve">** </w:t>
    </w:r>
    <w:r w:rsidRPr="00191FE7">
      <w:rPr>
        <w:rFonts w:ascii="Times New Roman" w:hAnsi="Times New Roman" w:cs="Times New Roman"/>
        <w:b/>
        <w:bCs/>
        <w:color w:val="FF0000"/>
        <w:sz w:val="18"/>
      </w:rPr>
      <w:t xml:space="preserve">This checklist is </w:t>
    </w:r>
    <w:r w:rsidRPr="00191FE7">
      <w:rPr>
        <w:rFonts w:ascii="Times New Roman" w:hAnsi="Times New Roman" w:cs="Times New Roman"/>
        <w:b/>
        <w:bCs/>
        <w:color w:val="FF0000"/>
        <w:sz w:val="18"/>
        <w:u w:val="single"/>
      </w:rPr>
      <w:t>a reminder</w:t>
    </w:r>
    <w:r w:rsidRPr="00191FE7">
      <w:rPr>
        <w:rFonts w:ascii="Times New Roman" w:hAnsi="Times New Roman" w:cs="Times New Roman"/>
        <w:bCs/>
        <w:color w:val="FF0000"/>
        <w:sz w:val="18"/>
      </w:rPr>
      <w:t xml:space="preserve"> of NPS SOP procedures detailed in </w:t>
    </w:r>
    <w:r w:rsidRPr="00191FE7">
      <w:rPr>
        <w:rFonts w:ascii="Times New Roman" w:hAnsi="Times New Roman" w:cs="Times New Roman"/>
        <w:color w:val="FF0000"/>
        <w:sz w:val="18"/>
      </w:rPr>
      <w:t>“</w:t>
    </w:r>
    <w:r w:rsidR="00CD2C0C" w:rsidRPr="00CD2C0C">
      <w:rPr>
        <w:rFonts w:ascii="Times New Roman" w:hAnsi="Times New Roman" w:cs="Times New Roman"/>
        <w:color w:val="FF0000"/>
        <w:sz w:val="18"/>
      </w:rPr>
      <w:t>NPS Rechargeable Lithium Battery SOP</w:t>
    </w:r>
    <w:r w:rsidR="002E5A7F">
      <w:rPr>
        <w:rFonts w:ascii="Times New Roman" w:hAnsi="Times New Roman" w:cs="Times New Roman"/>
        <w:color w:val="FF0000"/>
        <w:sz w:val="18"/>
      </w:rPr>
      <w:t>”</w:t>
    </w:r>
    <w:r w:rsidR="00CD2C0C">
      <w:rPr>
        <w:rFonts w:ascii="Times New Roman" w:hAnsi="Times New Roman" w:cs="Times New Roman"/>
        <w:color w:val="FF0000"/>
        <w:sz w:val="18"/>
      </w:rPr>
      <w:t xml:space="preserve"> of NOV2022</w:t>
    </w:r>
    <w:r>
      <w:rPr>
        <w:rFonts w:ascii="Times New Roman" w:hAnsi="Times New Roman" w:cs="Times New Roman"/>
        <w:color w:val="FF0000"/>
        <w:sz w:val="18"/>
      </w:rPr>
      <w:t xml:space="preserve"> and S9310 TECHMAN</w:t>
    </w:r>
    <w:r w:rsidR="00CD2C0C">
      <w:rPr>
        <w:rFonts w:ascii="Times New Roman" w:hAnsi="Times New Roman" w:cs="Times New Roman"/>
        <w:color w:val="FF0000"/>
        <w:sz w:val="18"/>
      </w:rPr>
      <w:t xml:space="preserve"> REV3</w:t>
    </w:r>
    <w:r w:rsidRPr="00191FE7">
      <w:rPr>
        <w:rFonts w:ascii="Times New Roman" w:hAnsi="Times New Roman" w:cs="Times New Roman"/>
        <w:color w:val="FF0000"/>
        <w:sz w:val="18"/>
      </w:rPr>
      <w:t xml:space="preserve">.  This is </w:t>
    </w:r>
    <w:r w:rsidRPr="00191FE7">
      <w:rPr>
        <w:rFonts w:ascii="Times New Roman" w:hAnsi="Times New Roman" w:cs="Times New Roman"/>
        <w:b/>
        <w:color w:val="FF0000"/>
        <w:sz w:val="18"/>
        <w:u w:val="single"/>
      </w:rPr>
      <w:t>not a substitute for all the details</w:t>
    </w:r>
    <w:r w:rsidR="00CD2C0C">
      <w:rPr>
        <w:rFonts w:ascii="Times New Roman" w:hAnsi="Times New Roman" w:cs="Times New Roman"/>
        <w:color w:val="FF0000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0466" w14:textId="77777777" w:rsidR="00EC236D" w:rsidRDefault="00EC236D" w:rsidP="00901478">
      <w:pPr>
        <w:spacing w:after="0" w:line="240" w:lineRule="auto"/>
      </w:pPr>
      <w:r>
        <w:separator/>
      </w:r>
    </w:p>
  </w:footnote>
  <w:footnote w:type="continuationSeparator" w:id="0">
    <w:p w14:paraId="37D748C1" w14:textId="77777777" w:rsidR="00EC236D" w:rsidRDefault="00EC236D" w:rsidP="0090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B0B5" w14:textId="7E0A8EB5" w:rsidR="00D24601" w:rsidRDefault="001A52AF" w:rsidP="005930C4">
    <w:pPr>
      <w:pStyle w:val="Header"/>
      <w:tabs>
        <w:tab w:val="clear" w:pos="9360"/>
        <w:tab w:val="right" w:pos="9000"/>
      </w:tabs>
      <w:ind w:left="360"/>
      <w:jc w:val="right"/>
    </w:pPr>
    <w:r>
      <w:t>24JAN</w:t>
    </w:r>
    <w:r w:rsidR="0083169F">
      <w:t>22</w:t>
    </w:r>
    <w:r w:rsidR="0042435E">
      <w:t xml:space="preserve"> V1.</w:t>
    </w:r>
    <w:r w:rsidR="0083169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B26"/>
    <w:multiLevelType w:val="multilevel"/>
    <w:tmpl w:val="DD96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16E1F4F"/>
    <w:multiLevelType w:val="hybridMultilevel"/>
    <w:tmpl w:val="BBD4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1B37C0B"/>
    <w:multiLevelType w:val="hybridMultilevel"/>
    <w:tmpl w:val="04A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17BD"/>
    <w:multiLevelType w:val="hybridMultilevel"/>
    <w:tmpl w:val="C48E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03D"/>
    <w:multiLevelType w:val="hybridMultilevel"/>
    <w:tmpl w:val="66E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4EDE"/>
    <w:multiLevelType w:val="hybridMultilevel"/>
    <w:tmpl w:val="DDEE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1F6F"/>
    <w:multiLevelType w:val="hybridMultilevel"/>
    <w:tmpl w:val="44F2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E77D1"/>
    <w:multiLevelType w:val="hybridMultilevel"/>
    <w:tmpl w:val="9F28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83BC4"/>
    <w:multiLevelType w:val="hybridMultilevel"/>
    <w:tmpl w:val="FD8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C3B8C"/>
    <w:multiLevelType w:val="multilevel"/>
    <w:tmpl w:val="DD96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752021DD"/>
    <w:multiLevelType w:val="hybridMultilevel"/>
    <w:tmpl w:val="C1BA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A6"/>
    <w:rsid w:val="00050C12"/>
    <w:rsid w:val="000831D4"/>
    <w:rsid w:val="000B61B5"/>
    <w:rsid w:val="000F3A5A"/>
    <w:rsid w:val="000F3B77"/>
    <w:rsid w:val="00101DAC"/>
    <w:rsid w:val="001333CC"/>
    <w:rsid w:val="00140E19"/>
    <w:rsid w:val="00191FE7"/>
    <w:rsid w:val="001A52AF"/>
    <w:rsid w:val="001B2E74"/>
    <w:rsid w:val="001C1DA6"/>
    <w:rsid w:val="00286AEC"/>
    <w:rsid w:val="002B44B1"/>
    <w:rsid w:val="002E5A7F"/>
    <w:rsid w:val="003548F5"/>
    <w:rsid w:val="004162FD"/>
    <w:rsid w:val="0042435E"/>
    <w:rsid w:val="0043203B"/>
    <w:rsid w:val="00561C03"/>
    <w:rsid w:val="005870D7"/>
    <w:rsid w:val="005930C4"/>
    <w:rsid w:val="005A4EAE"/>
    <w:rsid w:val="006C3EC3"/>
    <w:rsid w:val="006F35F5"/>
    <w:rsid w:val="007B52E3"/>
    <w:rsid w:val="00820289"/>
    <w:rsid w:val="0083169F"/>
    <w:rsid w:val="008B10F4"/>
    <w:rsid w:val="008F219F"/>
    <w:rsid w:val="00901478"/>
    <w:rsid w:val="009153DE"/>
    <w:rsid w:val="00995FD3"/>
    <w:rsid w:val="009F6A1D"/>
    <w:rsid w:val="00AE0052"/>
    <w:rsid w:val="00BA36B0"/>
    <w:rsid w:val="00BC27BF"/>
    <w:rsid w:val="00BC3697"/>
    <w:rsid w:val="00BD0F16"/>
    <w:rsid w:val="00CD2C0C"/>
    <w:rsid w:val="00CD698D"/>
    <w:rsid w:val="00D10491"/>
    <w:rsid w:val="00D15EFD"/>
    <w:rsid w:val="00D17B2C"/>
    <w:rsid w:val="00D24601"/>
    <w:rsid w:val="00DB06EF"/>
    <w:rsid w:val="00DF7732"/>
    <w:rsid w:val="00E11FAB"/>
    <w:rsid w:val="00E232A6"/>
    <w:rsid w:val="00EC236D"/>
    <w:rsid w:val="00EC26A2"/>
    <w:rsid w:val="00F521E0"/>
    <w:rsid w:val="00F73087"/>
    <w:rsid w:val="00FD6D2A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FB059"/>
  <w15:docId w15:val="{F5F27F5E-ABCE-4995-812D-8770E1FA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A6"/>
  </w:style>
  <w:style w:type="paragraph" w:styleId="Footer">
    <w:name w:val="footer"/>
    <w:basedOn w:val="Normal"/>
    <w:link w:val="FooterChar"/>
    <w:uiPriority w:val="99"/>
    <w:unhideWhenUsed/>
    <w:rsid w:val="0090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78"/>
  </w:style>
  <w:style w:type="character" w:styleId="Hyperlink">
    <w:name w:val="Hyperlink"/>
    <w:basedOn w:val="DefaultParagraphFont"/>
    <w:uiPriority w:val="99"/>
    <w:unhideWhenUsed/>
    <w:rsid w:val="00424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ps.edu/documents/111291366/111353854/BatteryBucketLocation-15JAN16.xls/9c7e881b-0ed9-4b55-aa86-33b7244038b2?t=14737188930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76022BDEBD24598A08B824DCD9EDA" ma:contentTypeVersion="13" ma:contentTypeDescription="Create a new document." ma:contentTypeScope="" ma:versionID="d03b35653457629b4f2d3a817fb69f35">
  <xsd:schema xmlns:xsd="http://www.w3.org/2001/XMLSchema" xmlns:xs="http://www.w3.org/2001/XMLSchema" xmlns:p="http://schemas.microsoft.com/office/2006/metadata/properties" xmlns:ns3="135a453f-f833-4b96-9c61-df138c3fa5e5" xmlns:ns4="ececf9de-24cc-40ff-be27-6892b9dac156" targetNamespace="http://schemas.microsoft.com/office/2006/metadata/properties" ma:root="true" ma:fieldsID="223555cf93b7d82e6b137ccc48f5840f" ns3:_="" ns4:_="">
    <xsd:import namespace="135a453f-f833-4b96-9c61-df138c3fa5e5"/>
    <xsd:import namespace="ececf9de-24cc-40ff-be27-6892b9dac1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453f-f833-4b96-9c61-df138c3fa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cf9de-24cc-40ff-be27-6892b9da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D6150-0218-4E3B-B219-329C8ADD4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8B51B-1EB5-424F-A9E4-57F24F139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633C1-4A03-4235-8ADA-80B44A9EE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a453f-f833-4b96-9c61-df138c3fa5e5"/>
    <ds:schemaRef ds:uri="ececf9de-24cc-40ff-be27-6892b9da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Scott (CIV) NPS Laser Safety Offcier</dc:creator>
  <cp:lastModifiedBy>Giles, Scott (CIV)</cp:lastModifiedBy>
  <cp:revision>5</cp:revision>
  <cp:lastPrinted>2015-12-16T19:06:00Z</cp:lastPrinted>
  <dcterms:created xsi:type="dcterms:W3CDTF">2022-01-24T23:31:00Z</dcterms:created>
  <dcterms:modified xsi:type="dcterms:W3CDTF">2022-01-24T23:35:00Z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0x0101006C776022BDEBD24598A08B824DCD9EDA</vt:lpwstr>
  </property>
</Properties>
</file>